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173" w:rsidRDefault="009636D4" w:rsidP="009636D4">
      <w:pPr>
        <w:jc w:val="center"/>
        <w:rPr>
          <w:sz w:val="28"/>
          <w:szCs w:val="28"/>
        </w:rPr>
      </w:pPr>
      <w:r w:rsidRPr="00514173">
        <w:rPr>
          <w:rFonts w:hint="eastAsia"/>
          <w:sz w:val="28"/>
          <w:szCs w:val="28"/>
        </w:rPr>
        <w:t>中原大學教育研究所學校諮商輔導組</w:t>
      </w:r>
    </w:p>
    <w:p w:rsidR="00671BB9" w:rsidRDefault="009636D4" w:rsidP="009636D4">
      <w:pPr>
        <w:jc w:val="center"/>
        <w:rPr>
          <w:sz w:val="28"/>
          <w:szCs w:val="28"/>
        </w:rPr>
      </w:pPr>
      <w:bookmarkStart w:id="0" w:name="_GoBack"/>
      <w:r w:rsidRPr="00514173">
        <w:rPr>
          <w:rFonts w:hint="eastAsia"/>
          <w:sz w:val="28"/>
          <w:szCs w:val="28"/>
        </w:rPr>
        <w:t>10</w:t>
      </w:r>
      <w:r w:rsidR="00987EBB">
        <w:rPr>
          <w:rFonts w:hint="eastAsia"/>
          <w:sz w:val="28"/>
          <w:szCs w:val="28"/>
        </w:rPr>
        <w:t>6</w:t>
      </w:r>
      <w:r w:rsidRPr="00514173">
        <w:rPr>
          <w:rFonts w:hint="eastAsia"/>
          <w:sz w:val="28"/>
          <w:szCs w:val="28"/>
        </w:rPr>
        <w:t>學年度</w:t>
      </w:r>
      <w:r w:rsidR="000C1DBC">
        <w:rPr>
          <w:rFonts w:hint="eastAsia"/>
          <w:sz w:val="28"/>
          <w:szCs w:val="28"/>
        </w:rPr>
        <w:t>輔導</w:t>
      </w:r>
      <w:r w:rsidRPr="00514173">
        <w:rPr>
          <w:rFonts w:hint="eastAsia"/>
          <w:sz w:val="28"/>
          <w:szCs w:val="28"/>
        </w:rPr>
        <w:t>實務</w:t>
      </w:r>
      <w:r w:rsidR="00565406">
        <w:rPr>
          <w:rFonts w:hint="eastAsia"/>
          <w:sz w:val="28"/>
          <w:szCs w:val="28"/>
        </w:rPr>
        <w:t>與學術</w:t>
      </w:r>
      <w:r w:rsidRPr="00514173">
        <w:rPr>
          <w:rFonts w:hint="eastAsia"/>
          <w:sz w:val="28"/>
          <w:szCs w:val="28"/>
        </w:rPr>
        <w:t>研討會</w:t>
      </w:r>
      <w:r w:rsidR="00121764">
        <w:rPr>
          <w:rFonts w:hint="eastAsia"/>
          <w:sz w:val="28"/>
          <w:szCs w:val="28"/>
        </w:rPr>
        <w:t>：正向</w:t>
      </w:r>
      <w:r w:rsidR="00121764" w:rsidRPr="00514173">
        <w:rPr>
          <w:rFonts w:hint="eastAsia"/>
          <w:sz w:val="28"/>
          <w:szCs w:val="28"/>
        </w:rPr>
        <w:t>輔導</w:t>
      </w:r>
    </w:p>
    <w:bookmarkEnd w:id="0"/>
    <w:p w:rsidR="00514173" w:rsidRDefault="00514173" w:rsidP="00161C5E">
      <w:pPr>
        <w:pStyle w:val="a4"/>
        <w:numPr>
          <w:ilvl w:val="0"/>
          <w:numId w:val="1"/>
        </w:numPr>
        <w:spacing w:beforeLines="25" w:before="90"/>
        <w:ind w:leftChars="0" w:left="482" w:hanging="482"/>
      </w:pPr>
      <w:r>
        <w:rPr>
          <w:rFonts w:hint="eastAsia"/>
        </w:rPr>
        <w:t>宗旨</w:t>
      </w:r>
    </w:p>
    <w:p w:rsidR="00671BB9" w:rsidRDefault="00671BB9" w:rsidP="00514173">
      <w:pPr>
        <w:pStyle w:val="a4"/>
        <w:ind w:leftChars="0" w:left="482" w:firstLineChars="200" w:firstLine="480"/>
      </w:pPr>
      <w:r>
        <w:rPr>
          <w:rFonts w:hint="eastAsia"/>
        </w:rPr>
        <w:t>在輔導實務現場中，第一線教師常須面對變化萬千的問題情境，透過實務與研究相互的</w:t>
      </w:r>
      <w:r w:rsidR="00AA524D">
        <w:rPr>
          <w:rFonts w:hint="eastAsia"/>
        </w:rPr>
        <w:t>對話與探索，可以提供教師兼具實務經驗與研究驗證的理解視框或介入思維。為此，本研討會將分享今年度於輔導實務層面的各項研究成果，期與各方相互交流，共同激盪、成長。</w:t>
      </w:r>
    </w:p>
    <w:p w:rsidR="00671BB9" w:rsidRDefault="00671BB9" w:rsidP="00161C5E">
      <w:pPr>
        <w:pStyle w:val="a4"/>
        <w:numPr>
          <w:ilvl w:val="0"/>
          <w:numId w:val="1"/>
        </w:numPr>
        <w:spacing w:beforeLines="25" w:before="90"/>
        <w:ind w:leftChars="0" w:left="482" w:hanging="482"/>
      </w:pPr>
      <w:r>
        <w:rPr>
          <w:rFonts w:hint="eastAsia"/>
        </w:rPr>
        <w:t>主辦單位：中原大學教育研究所學校諮商輔導組</w:t>
      </w:r>
    </w:p>
    <w:p w:rsidR="00671BB9" w:rsidRDefault="00671BB9" w:rsidP="00161C5E">
      <w:pPr>
        <w:pStyle w:val="a4"/>
        <w:numPr>
          <w:ilvl w:val="0"/>
          <w:numId w:val="1"/>
        </w:numPr>
        <w:spacing w:beforeLines="25" w:before="90"/>
        <w:ind w:leftChars="0" w:left="482" w:hanging="482"/>
      </w:pPr>
      <w:r>
        <w:rPr>
          <w:rFonts w:hint="eastAsia"/>
        </w:rPr>
        <w:t>研習對象：桃園區中小學教師、對中小學輔導實務工作感興趣者。</w:t>
      </w:r>
    </w:p>
    <w:p w:rsidR="00671BB9" w:rsidRDefault="00671BB9" w:rsidP="00161C5E">
      <w:pPr>
        <w:pStyle w:val="a4"/>
        <w:numPr>
          <w:ilvl w:val="0"/>
          <w:numId w:val="1"/>
        </w:numPr>
        <w:spacing w:beforeLines="25" w:before="90"/>
        <w:ind w:leftChars="0" w:left="482" w:hanging="482"/>
      </w:pPr>
      <w:r>
        <w:rPr>
          <w:rFonts w:hint="eastAsia"/>
        </w:rPr>
        <w:t>研習日期：</w:t>
      </w:r>
      <w:r>
        <w:rPr>
          <w:rFonts w:hint="eastAsia"/>
        </w:rPr>
        <w:t>12/</w:t>
      </w:r>
      <w:r w:rsidR="00121764">
        <w:t>8</w:t>
      </w:r>
      <w:r>
        <w:rPr>
          <w:rFonts w:hint="eastAsia"/>
        </w:rPr>
        <w:t>(</w:t>
      </w:r>
      <w:r>
        <w:rPr>
          <w:rFonts w:hint="eastAsia"/>
        </w:rPr>
        <w:t>五</w:t>
      </w:r>
      <w:r>
        <w:rPr>
          <w:rFonts w:hint="eastAsia"/>
        </w:rPr>
        <w:t>)</w:t>
      </w:r>
    </w:p>
    <w:p w:rsidR="00613A26" w:rsidRDefault="00671BB9" w:rsidP="00161C5E">
      <w:pPr>
        <w:pStyle w:val="a4"/>
        <w:numPr>
          <w:ilvl w:val="0"/>
          <w:numId w:val="1"/>
        </w:numPr>
        <w:spacing w:beforeLines="25" w:before="90"/>
        <w:ind w:leftChars="0" w:left="482" w:hanging="482"/>
      </w:pPr>
      <w:r>
        <w:rPr>
          <w:rFonts w:hint="eastAsia"/>
        </w:rPr>
        <w:t>研習時間：</w:t>
      </w:r>
      <w:r>
        <w:rPr>
          <w:rFonts w:hint="eastAsia"/>
        </w:rPr>
        <w:t>13:</w:t>
      </w:r>
      <w:r w:rsidR="00514173">
        <w:rPr>
          <w:rFonts w:hint="eastAsia"/>
        </w:rPr>
        <w:t>0</w:t>
      </w:r>
      <w:r>
        <w:rPr>
          <w:rFonts w:hint="eastAsia"/>
        </w:rPr>
        <w:t>0</w:t>
      </w:r>
      <w:r>
        <w:rPr>
          <w:rFonts w:hint="eastAsia"/>
        </w:rPr>
        <w:t>～</w:t>
      </w:r>
      <w:r>
        <w:rPr>
          <w:rFonts w:hint="eastAsia"/>
        </w:rPr>
        <w:t>16:</w:t>
      </w:r>
      <w:r w:rsidR="00514173">
        <w:rPr>
          <w:rFonts w:hint="eastAsia"/>
        </w:rPr>
        <w:t>30</w:t>
      </w:r>
    </w:p>
    <w:p w:rsidR="00514173" w:rsidRDefault="00514173" w:rsidP="00161C5E">
      <w:pPr>
        <w:pStyle w:val="a4"/>
        <w:numPr>
          <w:ilvl w:val="0"/>
          <w:numId w:val="1"/>
        </w:numPr>
        <w:spacing w:beforeLines="25" w:before="90"/>
        <w:ind w:leftChars="0" w:left="482" w:hanging="482"/>
      </w:pPr>
      <w:r>
        <w:rPr>
          <w:rFonts w:hint="eastAsia"/>
        </w:rPr>
        <w:t>研習地點：中原大學教育研究所全人村南棟</w:t>
      </w:r>
      <w:r w:rsidR="00987EBB">
        <w:rPr>
          <w:rFonts w:hint="eastAsia"/>
        </w:rPr>
        <w:t>415</w:t>
      </w:r>
      <w:r>
        <w:rPr>
          <w:rFonts w:hint="eastAsia"/>
        </w:rPr>
        <w:t>室</w:t>
      </w:r>
    </w:p>
    <w:p w:rsidR="00671BB9" w:rsidRDefault="00671BB9" w:rsidP="00161C5E">
      <w:pPr>
        <w:pStyle w:val="a4"/>
        <w:numPr>
          <w:ilvl w:val="0"/>
          <w:numId w:val="1"/>
        </w:numPr>
        <w:spacing w:beforeLines="25" w:before="90" w:afterLines="50" w:after="180"/>
        <w:ind w:leftChars="0" w:left="482" w:hanging="482"/>
      </w:pPr>
      <w:r>
        <w:rPr>
          <w:rFonts w:hint="eastAsia"/>
        </w:rPr>
        <w:t>研習議程：</w:t>
      </w:r>
    </w:p>
    <w:tbl>
      <w:tblPr>
        <w:tblStyle w:val="a3"/>
        <w:tblW w:w="8647" w:type="dxa"/>
        <w:tblInd w:w="108" w:type="dxa"/>
        <w:tblLook w:val="04A0" w:firstRow="1" w:lastRow="0" w:firstColumn="1" w:lastColumn="0" w:noHBand="0" w:noVBand="1"/>
      </w:tblPr>
      <w:tblGrid>
        <w:gridCol w:w="1418"/>
        <w:gridCol w:w="3118"/>
        <w:gridCol w:w="4111"/>
      </w:tblGrid>
      <w:tr w:rsidR="00671BB9" w:rsidRPr="00514173" w:rsidTr="00565406">
        <w:tc>
          <w:tcPr>
            <w:tcW w:w="1418" w:type="dxa"/>
          </w:tcPr>
          <w:p w:rsidR="00671BB9" w:rsidRPr="00514173" w:rsidRDefault="00671BB9" w:rsidP="0085075F">
            <w:pPr>
              <w:jc w:val="center"/>
              <w:rPr>
                <w:b/>
              </w:rPr>
            </w:pPr>
            <w:r w:rsidRPr="00514173">
              <w:rPr>
                <w:rFonts w:hint="eastAsia"/>
                <w:b/>
              </w:rPr>
              <w:t>時間</w:t>
            </w:r>
          </w:p>
        </w:tc>
        <w:tc>
          <w:tcPr>
            <w:tcW w:w="3118" w:type="dxa"/>
          </w:tcPr>
          <w:p w:rsidR="00671BB9" w:rsidRPr="00514173" w:rsidRDefault="00671BB9" w:rsidP="0085075F">
            <w:pPr>
              <w:jc w:val="center"/>
              <w:rPr>
                <w:b/>
              </w:rPr>
            </w:pPr>
            <w:r w:rsidRPr="00514173">
              <w:rPr>
                <w:rFonts w:hint="eastAsia"/>
                <w:b/>
              </w:rPr>
              <w:t>主題</w:t>
            </w:r>
          </w:p>
        </w:tc>
        <w:tc>
          <w:tcPr>
            <w:tcW w:w="4111" w:type="dxa"/>
          </w:tcPr>
          <w:p w:rsidR="00671BB9" w:rsidRPr="00514173" w:rsidRDefault="00514173" w:rsidP="0085075F">
            <w:pPr>
              <w:jc w:val="center"/>
              <w:rPr>
                <w:b/>
              </w:rPr>
            </w:pPr>
            <w:r w:rsidRPr="00514173">
              <w:rPr>
                <w:rFonts w:hint="eastAsia"/>
                <w:b/>
              </w:rPr>
              <w:t>講師</w:t>
            </w:r>
          </w:p>
        </w:tc>
      </w:tr>
      <w:tr w:rsidR="00514173" w:rsidTr="00565406">
        <w:tc>
          <w:tcPr>
            <w:tcW w:w="1418" w:type="dxa"/>
          </w:tcPr>
          <w:p w:rsidR="00514173" w:rsidRDefault="00514173" w:rsidP="00393E1C">
            <w:r>
              <w:rPr>
                <w:rFonts w:hint="eastAsia"/>
              </w:rPr>
              <w:t>13:00-13:30</w:t>
            </w:r>
          </w:p>
        </w:tc>
        <w:tc>
          <w:tcPr>
            <w:tcW w:w="7229" w:type="dxa"/>
            <w:gridSpan w:val="2"/>
          </w:tcPr>
          <w:p w:rsidR="00514173" w:rsidRDefault="00514173">
            <w:r>
              <w:rPr>
                <w:rFonts w:hint="eastAsia"/>
              </w:rPr>
              <w:t>報到</w:t>
            </w:r>
          </w:p>
        </w:tc>
      </w:tr>
      <w:tr w:rsidR="00671BB9" w:rsidTr="00565406">
        <w:tc>
          <w:tcPr>
            <w:tcW w:w="1418" w:type="dxa"/>
          </w:tcPr>
          <w:p w:rsidR="00671BB9" w:rsidRDefault="00671BB9" w:rsidP="001038A0">
            <w:r>
              <w:rPr>
                <w:rFonts w:hint="eastAsia"/>
              </w:rPr>
              <w:t>13:</w:t>
            </w:r>
            <w:r w:rsidR="00393E1C">
              <w:rPr>
                <w:rFonts w:hint="eastAsia"/>
              </w:rPr>
              <w:t>3</w:t>
            </w:r>
            <w:r>
              <w:rPr>
                <w:rFonts w:hint="eastAsia"/>
              </w:rPr>
              <w:t>0-1</w:t>
            </w:r>
            <w:r w:rsidR="00393E1C">
              <w:rPr>
                <w:rFonts w:hint="eastAsia"/>
              </w:rPr>
              <w:t>4</w:t>
            </w:r>
            <w:r>
              <w:rPr>
                <w:rFonts w:hint="eastAsia"/>
              </w:rPr>
              <w:t>:</w:t>
            </w:r>
            <w:r w:rsidR="001038A0">
              <w:rPr>
                <w:rFonts w:hint="eastAsia"/>
              </w:rPr>
              <w:t>3</w:t>
            </w:r>
            <w:r w:rsidR="00393E1C">
              <w:rPr>
                <w:rFonts w:hint="eastAsia"/>
              </w:rPr>
              <w:t>0</w:t>
            </w:r>
          </w:p>
        </w:tc>
        <w:tc>
          <w:tcPr>
            <w:tcW w:w="3118" w:type="dxa"/>
          </w:tcPr>
          <w:p w:rsidR="0085075F" w:rsidRDefault="00565406">
            <w:r>
              <w:rPr>
                <w:rFonts w:hint="eastAsia"/>
              </w:rPr>
              <w:t>專題講座</w:t>
            </w:r>
            <w:r w:rsidR="009636D4">
              <w:rPr>
                <w:rFonts w:hint="eastAsia"/>
              </w:rPr>
              <w:t>：</w:t>
            </w:r>
          </w:p>
          <w:p w:rsidR="00671BB9" w:rsidRDefault="00121764" w:rsidP="00121764">
            <w:pPr>
              <w:ind w:leftChars="100" w:left="240"/>
            </w:pPr>
            <w:r>
              <w:rPr>
                <w:rFonts w:hint="eastAsia"/>
              </w:rPr>
              <w:t>創造</w:t>
            </w:r>
            <w:r w:rsidR="001038A0">
              <w:rPr>
                <w:rFonts w:hint="eastAsia"/>
              </w:rPr>
              <w:t>正向輔導</w:t>
            </w:r>
            <w:r>
              <w:rPr>
                <w:rFonts w:hint="eastAsia"/>
              </w:rPr>
              <w:t>循環：</w:t>
            </w:r>
            <w:r>
              <w:rPr>
                <w:rFonts w:hint="eastAsia"/>
              </w:rPr>
              <w:t>Be a part of it</w:t>
            </w:r>
          </w:p>
        </w:tc>
        <w:tc>
          <w:tcPr>
            <w:tcW w:w="4111" w:type="dxa"/>
          </w:tcPr>
          <w:p w:rsidR="009636D4" w:rsidRDefault="00AA524D">
            <w:r>
              <w:rPr>
                <w:rFonts w:hint="eastAsia"/>
              </w:rPr>
              <w:t>主持人：</w:t>
            </w:r>
          </w:p>
          <w:p w:rsidR="00AA524D" w:rsidRDefault="001038A0" w:rsidP="009636D4">
            <w:pPr>
              <w:ind w:leftChars="100" w:left="240"/>
            </w:pPr>
            <w:r>
              <w:rPr>
                <w:rFonts w:hint="eastAsia"/>
              </w:rPr>
              <w:t>鄧文章</w:t>
            </w:r>
            <w:r>
              <w:rPr>
                <w:rFonts w:hint="eastAsia"/>
              </w:rPr>
              <w:t xml:space="preserve"> </w:t>
            </w:r>
            <w:r>
              <w:rPr>
                <w:rFonts w:hint="eastAsia"/>
              </w:rPr>
              <w:t>助理教授</w:t>
            </w:r>
            <w:r>
              <w:rPr>
                <w:rFonts w:hint="eastAsia"/>
              </w:rPr>
              <w:t>/</w:t>
            </w:r>
            <w:r>
              <w:rPr>
                <w:rFonts w:hint="eastAsia"/>
              </w:rPr>
              <w:t>中原大學教育所</w:t>
            </w:r>
          </w:p>
          <w:p w:rsidR="009636D4" w:rsidRDefault="00671BB9">
            <w:r>
              <w:rPr>
                <w:rFonts w:hint="eastAsia"/>
              </w:rPr>
              <w:t>主講人：</w:t>
            </w:r>
          </w:p>
          <w:p w:rsidR="00671BB9" w:rsidRDefault="001038A0" w:rsidP="001038A0">
            <w:pPr>
              <w:ind w:leftChars="100" w:left="240"/>
            </w:pPr>
            <w:r>
              <w:rPr>
                <w:rFonts w:hint="eastAsia"/>
              </w:rPr>
              <w:t>杜淑芬</w:t>
            </w:r>
            <w:r>
              <w:rPr>
                <w:rFonts w:hint="eastAsia"/>
              </w:rPr>
              <w:t xml:space="preserve"> </w:t>
            </w:r>
            <w:r>
              <w:rPr>
                <w:rFonts w:hint="eastAsia"/>
              </w:rPr>
              <w:t>副教授</w:t>
            </w:r>
            <w:r>
              <w:rPr>
                <w:rFonts w:hint="eastAsia"/>
              </w:rPr>
              <w:t>/</w:t>
            </w:r>
            <w:r>
              <w:rPr>
                <w:rFonts w:hint="eastAsia"/>
              </w:rPr>
              <w:t>中原大學教育所</w:t>
            </w:r>
          </w:p>
        </w:tc>
      </w:tr>
      <w:tr w:rsidR="00CA52C3" w:rsidTr="000766B9">
        <w:tc>
          <w:tcPr>
            <w:tcW w:w="1418" w:type="dxa"/>
          </w:tcPr>
          <w:p w:rsidR="00CA52C3" w:rsidRDefault="00CA52C3" w:rsidP="001038A0">
            <w:r w:rsidRPr="00CA52C3">
              <w:t>14:30-14:40</w:t>
            </w:r>
          </w:p>
        </w:tc>
        <w:tc>
          <w:tcPr>
            <w:tcW w:w="7229" w:type="dxa"/>
            <w:gridSpan w:val="2"/>
          </w:tcPr>
          <w:p w:rsidR="00CA52C3" w:rsidRDefault="00CA52C3">
            <w:r>
              <w:rPr>
                <w:rFonts w:hint="eastAsia"/>
              </w:rPr>
              <w:t>茶敘</w:t>
            </w:r>
            <w:r w:rsidRPr="00CA52C3">
              <w:rPr>
                <w:rFonts w:hint="eastAsia"/>
              </w:rPr>
              <w:t>（</w:t>
            </w:r>
            <w:r w:rsidRPr="00CA52C3">
              <w:rPr>
                <w:rFonts w:hint="eastAsia"/>
              </w:rPr>
              <w:t>Wagi</w:t>
            </w:r>
            <w:r w:rsidRPr="00CA52C3">
              <w:rPr>
                <w:rFonts w:hint="eastAsia"/>
              </w:rPr>
              <w:t>樂團演出）</w:t>
            </w:r>
          </w:p>
        </w:tc>
      </w:tr>
      <w:tr w:rsidR="001038A0" w:rsidTr="00565406">
        <w:tc>
          <w:tcPr>
            <w:tcW w:w="1418" w:type="dxa"/>
          </w:tcPr>
          <w:p w:rsidR="001038A0" w:rsidRDefault="001038A0" w:rsidP="00CA52C3">
            <w:r>
              <w:rPr>
                <w:rFonts w:hint="eastAsia"/>
              </w:rPr>
              <w:t>14:</w:t>
            </w:r>
            <w:r w:rsidR="00CA52C3">
              <w:t>4</w:t>
            </w:r>
            <w:r>
              <w:rPr>
                <w:rFonts w:hint="eastAsia"/>
              </w:rPr>
              <w:t>0-15:30</w:t>
            </w:r>
          </w:p>
        </w:tc>
        <w:tc>
          <w:tcPr>
            <w:tcW w:w="3118" w:type="dxa"/>
          </w:tcPr>
          <w:p w:rsidR="00577867" w:rsidRDefault="00577867" w:rsidP="00F12BDA">
            <w:r>
              <w:rPr>
                <w:rFonts w:hint="eastAsia"/>
              </w:rPr>
              <w:t>實務經驗：</w:t>
            </w:r>
          </w:p>
          <w:p w:rsidR="001038A0" w:rsidRDefault="00170C3A" w:rsidP="00577867">
            <w:pPr>
              <w:ind w:leftChars="100" w:left="240"/>
            </w:pPr>
            <w:r>
              <w:rPr>
                <w:rFonts w:hint="eastAsia"/>
              </w:rPr>
              <w:t>從原鄉輔導工作看正向支持的力量</w:t>
            </w:r>
          </w:p>
        </w:tc>
        <w:tc>
          <w:tcPr>
            <w:tcW w:w="4111" w:type="dxa"/>
          </w:tcPr>
          <w:p w:rsidR="00F12BDA" w:rsidRDefault="00F12BDA" w:rsidP="00F12BDA">
            <w:r>
              <w:rPr>
                <w:rFonts w:hint="eastAsia"/>
              </w:rPr>
              <w:t>主持人：</w:t>
            </w:r>
          </w:p>
          <w:p w:rsidR="00F12BDA" w:rsidRDefault="008B1EE4" w:rsidP="00F12BDA">
            <w:pPr>
              <w:ind w:leftChars="100" w:left="240"/>
            </w:pPr>
            <w:r>
              <w:rPr>
                <w:rFonts w:hint="eastAsia"/>
              </w:rPr>
              <w:t>杜淑芬</w:t>
            </w:r>
            <w:r>
              <w:rPr>
                <w:rFonts w:hint="eastAsia"/>
              </w:rPr>
              <w:t xml:space="preserve"> </w:t>
            </w:r>
            <w:r>
              <w:rPr>
                <w:rFonts w:hint="eastAsia"/>
              </w:rPr>
              <w:t>副教授</w:t>
            </w:r>
            <w:r>
              <w:rPr>
                <w:rFonts w:hint="eastAsia"/>
              </w:rPr>
              <w:t>/</w:t>
            </w:r>
            <w:r>
              <w:rPr>
                <w:rFonts w:hint="eastAsia"/>
              </w:rPr>
              <w:t>中原大學教育所</w:t>
            </w:r>
          </w:p>
          <w:p w:rsidR="00F12BDA" w:rsidRDefault="00F12BDA" w:rsidP="00F12BDA">
            <w:r>
              <w:rPr>
                <w:rFonts w:hint="eastAsia"/>
              </w:rPr>
              <w:t>主講人：</w:t>
            </w:r>
          </w:p>
          <w:p w:rsidR="001038A0" w:rsidRDefault="00F12BDA" w:rsidP="001038A0">
            <w:pPr>
              <w:ind w:leftChars="100" w:left="240"/>
            </w:pPr>
            <w:r>
              <w:rPr>
                <w:rFonts w:hint="eastAsia"/>
              </w:rPr>
              <w:t>王</w:t>
            </w:r>
            <w:r w:rsidR="00161C5E">
              <w:rPr>
                <w:rFonts w:hint="eastAsia"/>
              </w:rPr>
              <w:t>傳</w:t>
            </w:r>
            <w:r w:rsidR="00161C5E" w:rsidRPr="00161C5E">
              <w:rPr>
                <w:rFonts w:ascii="Arial" w:hAnsi="Arial" w:cs="Arial"/>
                <w:shd w:val="clear" w:color="auto" w:fill="FFFFFF"/>
              </w:rPr>
              <w:t>媺</w:t>
            </w:r>
            <w:r w:rsidR="00161C5E">
              <w:rPr>
                <w:rFonts w:ascii="Arial" w:hAnsi="Arial" w:cs="Arial" w:hint="eastAsia"/>
                <w:shd w:val="clear" w:color="auto" w:fill="FFFFFF"/>
              </w:rPr>
              <w:t xml:space="preserve"> </w:t>
            </w:r>
            <w:r w:rsidR="00170C3A">
              <w:rPr>
                <w:rFonts w:hint="eastAsia"/>
              </w:rPr>
              <w:t>輔導</w:t>
            </w:r>
            <w:r>
              <w:rPr>
                <w:rFonts w:hint="eastAsia"/>
              </w:rPr>
              <w:t>主任</w:t>
            </w:r>
            <w:r>
              <w:rPr>
                <w:rFonts w:hint="eastAsia"/>
              </w:rPr>
              <w:t>/</w:t>
            </w:r>
            <w:r w:rsidR="00170C3A">
              <w:rPr>
                <w:rFonts w:hint="eastAsia"/>
              </w:rPr>
              <w:t>桃園市</w:t>
            </w:r>
            <w:r w:rsidR="001038A0">
              <w:rPr>
                <w:rFonts w:hint="eastAsia"/>
              </w:rPr>
              <w:t>介壽國中</w:t>
            </w:r>
          </w:p>
        </w:tc>
      </w:tr>
      <w:tr w:rsidR="00514173" w:rsidTr="00565406">
        <w:tc>
          <w:tcPr>
            <w:tcW w:w="1418" w:type="dxa"/>
          </w:tcPr>
          <w:p w:rsidR="00514173" w:rsidRDefault="00514173" w:rsidP="007D3985">
            <w:r>
              <w:rPr>
                <w:rFonts w:hint="eastAsia"/>
              </w:rPr>
              <w:t>1</w:t>
            </w:r>
            <w:r w:rsidR="00577867">
              <w:t>5</w:t>
            </w:r>
            <w:r>
              <w:rPr>
                <w:rFonts w:hint="eastAsia"/>
              </w:rPr>
              <w:t>:</w:t>
            </w:r>
            <w:r w:rsidR="00577867">
              <w:t>3</w:t>
            </w:r>
            <w:r>
              <w:rPr>
                <w:rFonts w:hint="eastAsia"/>
              </w:rPr>
              <w:t>0-1</w:t>
            </w:r>
            <w:r w:rsidR="00577867">
              <w:t>5</w:t>
            </w:r>
            <w:r>
              <w:rPr>
                <w:rFonts w:hint="eastAsia"/>
              </w:rPr>
              <w:t>:</w:t>
            </w:r>
            <w:r w:rsidR="00577867">
              <w:t>4</w:t>
            </w:r>
            <w:r w:rsidR="007D3985">
              <w:t>0</w:t>
            </w:r>
          </w:p>
        </w:tc>
        <w:tc>
          <w:tcPr>
            <w:tcW w:w="7229" w:type="dxa"/>
            <w:gridSpan w:val="2"/>
            <w:tcBorders>
              <w:bottom w:val="single" w:sz="4" w:space="0" w:color="auto"/>
            </w:tcBorders>
          </w:tcPr>
          <w:p w:rsidR="00514173" w:rsidRDefault="00514173">
            <w:r>
              <w:rPr>
                <w:rFonts w:hint="eastAsia"/>
              </w:rPr>
              <w:t>茶敘</w:t>
            </w:r>
          </w:p>
        </w:tc>
      </w:tr>
      <w:tr w:rsidR="00577867" w:rsidTr="00D91121">
        <w:tc>
          <w:tcPr>
            <w:tcW w:w="1418" w:type="dxa"/>
          </w:tcPr>
          <w:p w:rsidR="00577867" w:rsidRDefault="00577867" w:rsidP="007D3985">
            <w:r>
              <w:rPr>
                <w:rFonts w:hint="eastAsia"/>
              </w:rPr>
              <w:t>15:</w:t>
            </w:r>
            <w:r>
              <w:t>4</w:t>
            </w:r>
            <w:r w:rsidR="007D3985">
              <w:t>0</w:t>
            </w:r>
            <w:r>
              <w:rPr>
                <w:rFonts w:hint="eastAsia"/>
              </w:rPr>
              <w:t>-16:</w:t>
            </w:r>
            <w:r w:rsidR="007D3985">
              <w:t>1</w:t>
            </w:r>
            <w:r>
              <w:rPr>
                <w:rFonts w:hint="eastAsia"/>
              </w:rPr>
              <w:t>0</w:t>
            </w:r>
          </w:p>
        </w:tc>
        <w:tc>
          <w:tcPr>
            <w:tcW w:w="3118" w:type="dxa"/>
            <w:vAlign w:val="center"/>
          </w:tcPr>
          <w:p w:rsidR="008B1EE4" w:rsidRDefault="008B1EE4" w:rsidP="008B1EE4">
            <w:r>
              <w:rPr>
                <w:rFonts w:hint="eastAsia"/>
              </w:rPr>
              <w:t>優秀論文發表</w:t>
            </w:r>
          </w:p>
          <w:p w:rsidR="00577867" w:rsidRPr="009636D4" w:rsidRDefault="008B1EE4" w:rsidP="008B1EE4">
            <w:pPr>
              <w:ind w:leftChars="100" w:left="240"/>
            </w:pPr>
            <w:r>
              <w:rPr>
                <w:rFonts w:hint="eastAsia"/>
              </w:rPr>
              <w:t>高中導師與輔導教師跨專業合作社群推動正向型為支持輔導策略研究</w:t>
            </w:r>
          </w:p>
        </w:tc>
        <w:tc>
          <w:tcPr>
            <w:tcW w:w="4111" w:type="dxa"/>
            <w:tcBorders>
              <w:bottom w:val="nil"/>
            </w:tcBorders>
          </w:tcPr>
          <w:p w:rsidR="00577867" w:rsidRDefault="00577867">
            <w:r>
              <w:rPr>
                <w:rFonts w:hint="eastAsia"/>
              </w:rPr>
              <w:t>引言人：</w:t>
            </w:r>
          </w:p>
          <w:p w:rsidR="00577867" w:rsidRDefault="008B1EE4" w:rsidP="009636D4">
            <w:pPr>
              <w:ind w:leftChars="100" w:left="240"/>
            </w:pPr>
            <w:r>
              <w:rPr>
                <w:rFonts w:hint="eastAsia"/>
              </w:rPr>
              <w:t>杜淑芬</w:t>
            </w:r>
            <w:r>
              <w:rPr>
                <w:rFonts w:hint="eastAsia"/>
              </w:rPr>
              <w:t xml:space="preserve"> </w:t>
            </w:r>
            <w:r>
              <w:rPr>
                <w:rFonts w:hint="eastAsia"/>
              </w:rPr>
              <w:t>副教授</w:t>
            </w:r>
            <w:r>
              <w:rPr>
                <w:rFonts w:hint="eastAsia"/>
              </w:rPr>
              <w:t>/</w:t>
            </w:r>
            <w:r>
              <w:rPr>
                <w:rFonts w:hint="eastAsia"/>
              </w:rPr>
              <w:t>中原大學教育所</w:t>
            </w:r>
          </w:p>
          <w:p w:rsidR="00577867" w:rsidRDefault="00170C3A" w:rsidP="00393E1C">
            <w:r>
              <w:rPr>
                <w:rFonts w:hint="eastAsia"/>
              </w:rPr>
              <w:t>發表</w:t>
            </w:r>
            <w:r w:rsidR="00577867">
              <w:rPr>
                <w:rFonts w:hint="eastAsia"/>
              </w:rPr>
              <w:t>人：</w:t>
            </w:r>
          </w:p>
          <w:p w:rsidR="00170C3A" w:rsidRDefault="00CA52C3" w:rsidP="00170C3A">
            <w:pPr>
              <w:ind w:leftChars="100" w:left="240"/>
            </w:pPr>
            <w:r w:rsidRPr="00CA52C3">
              <w:rPr>
                <w:rFonts w:hint="eastAsia"/>
              </w:rPr>
              <w:t>黃</w:t>
            </w:r>
            <w:r w:rsidR="00170C3A">
              <w:rPr>
                <w:rFonts w:hint="eastAsia"/>
              </w:rPr>
              <w:t>雅伶</w:t>
            </w:r>
            <w:r w:rsidR="00170C3A">
              <w:rPr>
                <w:rFonts w:hint="eastAsia"/>
              </w:rPr>
              <w:t xml:space="preserve"> </w:t>
            </w:r>
            <w:r w:rsidR="00170C3A">
              <w:rPr>
                <w:rFonts w:hint="eastAsia"/>
              </w:rPr>
              <w:t>輔導主任</w:t>
            </w:r>
            <w:r w:rsidR="00170C3A">
              <w:rPr>
                <w:rFonts w:hint="eastAsia"/>
              </w:rPr>
              <w:t>/</w:t>
            </w:r>
            <w:r w:rsidR="00170C3A">
              <w:rPr>
                <w:rFonts w:hint="eastAsia"/>
              </w:rPr>
              <w:t>桃園市育達高中</w:t>
            </w:r>
          </w:p>
          <w:p w:rsidR="008B1EE4" w:rsidRDefault="008B1EE4" w:rsidP="008B1EE4">
            <w:r>
              <w:rPr>
                <w:rFonts w:hint="eastAsia"/>
              </w:rPr>
              <w:t>回應人：</w:t>
            </w:r>
          </w:p>
          <w:p w:rsidR="008B1EE4" w:rsidRDefault="008B1EE4" w:rsidP="00170C3A">
            <w:pPr>
              <w:ind w:leftChars="100" w:left="240"/>
            </w:pPr>
            <w:r>
              <w:rPr>
                <w:rFonts w:hint="eastAsia"/>
              </w:rPr>
              <w:t>鄧文章</w:t>
            </w:r>
            <w:r>
              <w:rPr>
                <w:rFonts w:hint="eastAsia"/>
              </w:rPr>
              <w:t xml:space="preserve"> </w:t>
            </w:r>
            <w:r>
              <w:rPr>
                <w:rFonts w:hint="eastAsia"/>
              </w:rPr>
              <w:t>助理教授</w:t>
            </w:r>
            <w:r>
              <w:rPr>
                <w:rFonts w:hint="eastAsia"/>
              </w:rPr>
              <w:t>/</w:t>
            </w:r>
            <w:r>
              <w:rPr>
                <w:rFonts w:hint="eastAsia"/>
              </w:rPr>
              <w:t>中原大學教育所</w:t>
            </w:r>
          </w:p>
        </w:tc>
      </w:tr>
      <w:tr w:rsidR="00671BB9" w:rsidTr="00565406">
        <w:tc>
          <w:tcPr>
            <w:tcW w:w="1418" w:type="dxa"/>
          </w:tcPr>
          <w:p w:rsidR="00671BB9" w:rsidRDefault="00671BB9" w:rsidP="00170C3A">
            <w:r>
              <w:rPr>
                <w:rFonts w:hint="eastAsia"/>
              </w:rPr>
              <w:t>16:</w:t>
            </w:r>
            <w:r w:rsidR="00170C3A">
              <w:t>1</w:t>
            </w:r>
            <w:r>
              <w:rPr>
                <w:rFonts w:hint="eastAsia"/>
              </w:rPr>
              <w:t>0-</w:t>
            </w:r>
            <w:r w:rsidR="00514173">
              <w:rPr>
                <w:rFonts w:hint="eastAsia"/>
              </w:rPr>
              <w:t>16:30</w:t>
            </w:r>
          </w:p>
        </w:tc>
        <w:tc>
          <w:tcPr>
            <w:tcW w:w="3118" w:type="dxa"/>
          </w:tcPr>
          <w:p w:rsidR="00671BB9" w:rsidRDefault="00170C3A" w:rsidP="00577867">
            <w:r>
              <w:rPr>
                <w:rFonts w:hint="eastAsia"/>
              </w:rPr>
              <w:t>綜合</w:t>
            </w:r>
            <w:r w:rsidR="007D3985">
              <w:rPr>
                <w:rFonts w:hint="eastAsia"/>
              </w:rPr>
              <w:t>座談</w:t>
            </w:r>
            <w:r w:rsidR="00577867">
              <w:rPr>
                <w:rFonts w:hint="eastAsia"/>
              </w:rPr>
              <w:t>討論</w:t>
            </w:r>
          </w:p>
        </w:tc>
        <w:tc>
          <w:tcPr>
            <w:tcW w:w="4111" w:type="dxa"/>
          </w:tcPr>
          <w:p w:rsidR="00671BB9" w:rsidRDefault="00671BB9"/>
        </w:tc>
      </w:tr>
    </w:tbl>
    <w:p w:rsidR="00671BB9" w:rsidRDefault="00671BB9" w:rsidP="00161C5E">
      <w:pPr>
        <w:pStyle w:val="a4"/>
        <w:numPr>
          <w:ilvl w:val="0"/>
          <w:numId w:val="1"/>
        </w:numPr>
        <w:spacing w:beforeLines="50" w:before="180"/>
        <w:ind w:leftChars="0"/>
      </w:pPr>
      <w:r>
        <w:rPr>
          <w:rFonts w:hint="eastAsia"/>
        </w:rPr>
        <w:t>報名時間：</w:t>
      </w:r>
      <w:r w:rsidR="00CA52C3" w:rsidRPr="00CA52C3">
        <w:t>11/20-12/5</w:t>
      </w:r>
    </w:p>
    <w:p w:rsidR="00671BB9" w:rsidRDefault="00671BB9" w:rsidP="00161C5E">
      <w:pPr>
        <w:pStyle w:val="a4"/>
        <w:numPr>
          <w:ilvl w:val="0"/>
          <w:numId w:val="1"/>
        </w:numPr>
        <w:spacing w:beforeLines="25" w:before="90"/>
        <w:ind w:leftChars="0" w:left="482" w:hanging="482"/>
      </w:pPr>
      <w:r>
        <w:rPr>
          <w:rFonts w:hint="eastAsia"/>
        </w:rPr>
        <w:t>報名方式：透過網路報名，網址如後</w:t>
      </w:r>
    </w:p>
    <w:p w:rsidR="00393E1C" w:rsidRDefault="00AB1184" w:rsidP="00393E1C">
      <w:pPr>
        <w:pStyle w:val="a4"/>
        <w:ind w:leftChars="0"/>
      </w:pPr>
      <w:hyperlink r:id="rId7" w:history="1">
        <w:r w:rsidR="00CA52C3" w:rsidRPr="00B715F1">
          <w:rPr>
            <w:rStyle w:val="ab"/>
          </w:rPr>
          <w:t>https://goo.gl/forms/13HQAhjvviIuByqI2</w:t>
        </w:r>
      </w:hyperlink>
    </w:p>
    <w:sectPr w:rsidR="00393E1C" w:rsidSect="0067705C">
      <w:pgSz w:w="11906" w:h="16838"/>
      <w:pgMar w:top="993" w:right="1800" w:bottom="993"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184" w:rsidRDefault="00AB1184" w:rsidP="00DE04D9">
      <w:r>
        <w:separator/>
      </w:r>
    </w:p>
  </w:endnote>
  <w:endnote w:type="continuationSeparator" w:id="0">
    <w:p w:rsidR="00AB1184" w:rsidRDefault="00AB1184" w:rsidP="00DE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184" w:rsidRDefault="00AB1184" w:rsidP="00DE04D9">
      <w:r>
        <w:separator/>
      </w:r>
    </w:p>
  </w:footnote>
  <w:footnote w:type="continuationSeparator" w:id="0">
    <w:p w:rsidR="00AB1184" w:rsidRDefault="00AB1184" w:rsidP="00DE0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0B02"/>
    <w:multiLevelType w:val="hybridMultilevel"/>
    <w:tmpl w:val="1A20A546"/>
    <w:lvl w:ilvl="0" w:tplc="ED94F65A">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206C0C9D"/>
    <w:multiLevelType w:val="hybridMultilevel"/>
    <w:tmpl w:val="2782ECE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0D7FEE"/>
    <w:multiLevelType w:val="hybridMultilevel"/>
    <w:tmpl w:val="58DC425E"/>
    <w:lvl w:ilvl="0" w:tplc="ED94F65A">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7D796E3F"/>
    <w:multiLevelType w:val="hybridMultilevel"/>
    <w:tmpl w:val="B7641BA6"/>
    <w:lvl w:ilvl="0" w:tplc="F3DCE29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B9"/>
    <w:rsid w:val="000C1DBC"/>
    <w:rsid w:val="000E6BDB"/>
    <w:rsid w:val="001038A0"/>
    <w:rsid w:val="00121764"/>
    <w:rsid w:val="00136E91"/>
    <w:rsid w:val="00161C5E"/>
    <w:rsid w:val="00170C3A"/>
    <w:rsid w:val="002719EA"/>
    <w:rsid w:val="002C1FAE"/>
    <w:rsid w:val="00364916"/>
    <w:rsid w:val="003735B3"/>
    <w:rsid w:val="00393E1C"/>
    <w:rsid w:val="004815BB"/>
    <w:rsid w:val="004B55FF"/>
    <w:rsid w:val="00514173"/>
    <w:rsid w:val="00565406"/>
    <w:rsid w:val="00577867"/>
    <w:rsid w:val="00591610"/>
    <w:rsid w:val="005C10AD"/>
    <w:rsid w:val="00613A26"/>
    <w:rsid w:val="00671BB9"/>
    <w:rsid w:val="0067705C"/>
    <w:rsid w:val="0072612A"/>
    <w:rsid w:val="00754FDE"/>
    <w:rsid w:val="007D3985"/>
    <w:rsid w:val="007E0C88"/>
    <w:rsid w:val="0085075F"/>
    <w:rsid w:val="00855190"/>
    <w:rsid w:val="008767CE"/>
    <w:rsid w:val="008B1EE4"/>
    <w:rsid w:val="00954ED9"/>
    <w:rsid w:val="0096039B"/>
    <w:rsid w:val="009636D4"/>
    <w:rsid w:val="00987EBB"/>
    <w:rsid w:val="00A40B0A"/>
    <w:rsid w:val="00AA524D"/>
    <w:rsid w:val="00AB1184"/>
    <w:rsid w:val="00B02F66"/>
    <w:rsid w:val="00B715F1"/>
    <w:rsid w:val="00C64294"/>
    <w:rsid w:val="00CA52C3"/>
    <w:rsid w:val="00CD4044"/>
    <w:rsid w:val="00D531BF"/>
    <w:rsid w:val="00D754AE"/>
    <w:rsid w:val="00DE04D9"/>
    <w:rsid w:val="00E72FDB"/>
    <w:rsid w:val="00F12BDA"/>
    <w:rsid w:val="00F616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C5BDD20-8F6E-40B1-B52A-3332CCA6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5B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1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36D4"/>
    <w:pPr>
      <w:ind w:leftChars="200" w:left="480"/>
    </w:pPr>
  </w:style>
  <w:style w:type="paragraph" w:styleId="a5">
    <w:name w:val="Balloon Text"/>
    <w:basedOn w:val="a"/>
    <w:link w:val="a6"/>
    <w:uiPriority w:val="99"/>
    <w:semiHidden/>
    <w:unhideWhenUsed/>
    <w:rsid w:val="0072612A"/>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2612A"/>
    <w:rPr>
      <w:rFonts w:asciiTheme="majorHAnsi" w:eastAsiaTheme="majorEastAsia" w:hAnsiTheme="majorHAnsi" w:cstheme="majorBidi"/>
      <w:sz w:val="18"/>
      <w:szCs w:val="18"/>
    </w:rPr>
  </w:style>
  <w:style w:type="paragraph" w:styleId="a7">
    <w:name w:val="header"/>
    <w:basedOn w:val="a"/>
    <w:link w:val="a8"/>
    <w:uiPriority w:val="99"/>
    <w:unhideWhenUsed/>
    <w:rsid w:val="00DE04D9"/>
    <w:pPr>
      <w:tabs>
        <w:tab w:val="center" w:pos="4153"/>
        <w:tab w:val="right" w:pos="8306"/>
      </w:tabs>
      <w:snapToGrid w:val="0"/>
    </w:pPr>
    <w:rPr>
      <w:sz w:val="20"/>
      <w:szCs w:val="20"/>
    </w:rPr>
  </w:style>
  <w:style w:type="character" w:customStyle="1" w:styleId="a8">
    <w:name w:val="頁首 字元"/>
    <w:basedOn w:val="a0"/>
    <w:link w:val="a7"/>
    <w:uiPriority w:val="99"/>
    <w:rsid w:val="00DE04D9"/>
    <w:rPr>
      <w:sz w:val="20"/>
      <w:szCs w:val="20"/>
    </w:rPr>
  </w:style>
  <w:style w:type="paragraph" w:styleId="a9">
    <w:name w:val="footer"/>
    <w:basedOn w:val="a"/>
    <w:link w:val="aa"/>
    <w:uiPriority w:val="99"/>
    <w:unhideWhenUsed/>
    <w:rsid w:val="00DE04D9"/>
    <w:pPr>
      <w:tabs>
        <w:tab w:val="center" w:pos="4153"/>
        <w:tab w:val="right" w:pos="8306"/>
      </w:tabs>
      <w:snapToGrid w:val="0"/>
    </w:pPr>
    <w:rPr>
      <w:sz w:val="20"/>
      <w:szCs w:val="20"/>
    </w:rPr>
  </w:style>
  <w:style w:type="character" w:customStyle="1" w:styleId="aa">
    <w:name w:val="頁尾 字元"/>
    <w:basedOn w:val="a0"/>
    <w:link w:val="a9"/>
    <w:uiPriority w:val="99"/>
    <w:rsid w:val="00DE04D9"/>
    <w:rPr>
      <w:sz w:val="20"/>
      <w:szCs w:val="20"/>
    </w:rPr>
  </w:style>
  <w:style w:type="character" w:styleId="ab">
    <w:name w:val="Hyperlink"/>
    <w:basedOn w:val="a0"/>
    <w:uiPriority w:val="99"/>
    <w:unhideWhenUsed/>
    <w:rsid w:val="00B715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177226">
      <w:bodyDiv w:val="1"/>
      <w:marLeft w:val="0"/>
      <w:marRight w:val="0"/>
      <w:marTop w:val="0"/>
      <w:marBottom w:val="0"/>
      <w:divBdr>
        <w:top w:val="none" w:sz="0" w:space="0" w:color="auto"/>
        <w:left w:val="none" w:sz="0" w:space="0" w:color="auto"/>
        <w:bottom w:val="none" w:sz="0" w:space="0" w:color="auto"/>
        <w:right w:val="none" w:sz="0" w:space="0" w:color="auto"/>
      </w:divBdr>
      <w:divsChild>
        <w:div w:id="1229918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622555">
              <w:marLeft w:val="0"/>
              <w:marRight w:val="0"/>
              <w:marTop w:val="0"/>
              <w:marBottom w:val="0"/>
              <w:divBdr>
                <w:top w:val="none" w:sz="0" w:space="0" w:color="auto"/>
                <w:left w:val="none" w:sz="0" w:space="0" w:color="auto"/>
                <w:bottom w:val="none" w:sz="0" w:space="0" w:color="auto"/>
                <w:right w:val="none" w:sz="0" w:space="0" w:color="auto"/>
              </w:divBdr>
              <w:divsChild>
                <w:div w:id="1348025665">
                  <w:marLeft w:val="0"/>
                  <w:marRight w:val="0"/>
                  <w:marTop w:val="0"/>
                  <w:marBottom w:val="0"/>
                  <w:divBdr>
                    <w:top w:val="none" w:sz="0" w:space="0" w:color="auto"/>
                    <w:left w:val="none" w:sz="0" w:space="0" w:color="auto"/>
                    <w:bottom w:val="none" w:sz="0" w:space="0" w:color="auto"/>
                    <w:right w:val="none" w:sz="0" w:space="0" w:color="auto"/>
                  </w:divBdr>
                  <w:divsChild>
                    <w:div w:id="3303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56498">
      <w:bodyDiv w:val="1"/>
      <w:marLeft w:val="0"/>
      <w:marRight w:val="0"/>
      <w:marTop w:val="0"/>
      <w:marBottom w:val="0"/>
      <w:divBdr>
        <w:top w:val="none" w:sz="0" w:space="0" w:color="auto"/>
        <w:left w:val="none" w:sz="0" w:space="0" w:color="auto"/>
        <w:bottom w:val="none" w:sz="0" w:space="0" w:color="auto"/>
        <w:right w:val="none" w:sz="0" w:space="0" w:color="auto"/>
      </w:divBdr>
      <w:divsChild>
        <w:div w:id="151128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468893">
              <w:marLeft w:val="0"/>
              <w:marRight w:val="0"/>
              <w:marTop w:val="0"/>
              <w:marBottom w:val="0"/>
              <w:divBdr>
                <w:top w:val="none" w:sz="0" w:space="0" w:color="auto"/>
                <w:left w:val="none" w:sz="0" w:space="0" w:color="auto"/>
                <w:bottom w:val="none" w:sz="0" w:space="0" w:color="auto"/>
                <w:right w:val="none" w:sz="0" w:space="0" w:color="auto"/>
              </w:divBdr>
              <w:divsChild>
                <w:div w:id="1261597379">
                  <w:marLeft w:val="0"/>
                  <w:marRight w:val="0"/>
                  <w:marTop w:val="0"/>
                  <w:marBottom w:val="0"/>
                  <w:divBdr>
                    <w:top w:val="none" w:sz="0" w:space="0" w:color="auto"/>
                    <w:left w:val="none" w:sz="0" w:space="0" w:color="auto"/>
                    <w:bottom w:val="none" w:sz="0" w:space="0" w:color="auto"/>
                    <w:right w:val="none" w:sz="0" w:space="0" w:color="auto"/>
                  </w:divBdr>
                  <w:divsChild>
                    <w:div w:id="9163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gl/forms/13HQAhjvviIuByqI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Teng Article</dc:creator>
  <cp:lastModifiedBy>饒育嘉</cp:lastModifiedBy>
  <cp:revision>2</cp:revision>
  <dcterms:created xsi:type="dcterms:W3CDTF">2017-11-23T08:08:00Z</dcterms:created>
  <dcterms:modified xsi:type="dcterms:W3CDTF">2017-11-23T08:08:00Z</dcterms:modified>
</cp:coreProperties>
</file>