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E094" w14:textId="06C28A27" w:rsidR="00B5106C" w:rsidRPr="00B971A0" w:rsidRDefault="00B5106C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 w:rsidRPr="00B62E93">
        <w:rPr>
          <w:rFonts w:ascii="標楷體" w:eastAsia="標楷體" w:hint="eastAsia"/>
          <w:sz w:val="40"/>
          <w:szCs w:val="44"/>
        </w:rPr>
        <w:t>桃園市桃園區</w:t>
      </w:r>
      <w:r>
        <w:rPr>
          <w:rFonts w:ascii="標楷體" w:eastAsia="標楷體" w:hint="eastAsia"/>
          <w:sz w:val="40"/>
          <w:szCs w:val="44"/>
        </w:rPr>
        <w:t>龍山</w:t>
      </w:r>
      <w:r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>
        <w:rPr>
          <w:rFonts w:ascii="標楷體" w:eastAsia="標楷體"/>
          <w:sz w:val="40"/>
          <w:szCs w:val="44"/>
        </w:rPr>
        <w:t xml:space="preserve"> </w:t>
      </w:r>
      <w:r w:rsidR="00E21C13">
        <w:rPr>
          <w:rFonts w:ascii="標楷體" w:eastAsia="標楷體"/>
          <w:sz w:val="12"/>
          <w:szCs w:val="44"/>
        </w:rPr>
        <w:t>1</w:t>
      </w:r>
      <w:r w:rsidR="00E21C13">
        <w:rPr>
          <w:rFonts w:ascii="標楷體" w:eastAsia="標楷體" w:hint="eastAsia"/>
          <w:sz w:val="12"/>
          <w:szCs w:val="44"/>
        </w:rPr>
        <w:t>1</w:t>
      </w:r>
      <w:r w:rsidR="007A2724">
        <w:rPr>
          <w:rFonts w:ascii="標楷體" w:eastAsia="標楷體" w:hint="eastAsia"/>
          <w:sz w:val="12"/>
          <w:szCs w:val="44"/>
        </w:rPr>
        <w:t>3</w:t>
      </w:r>
      <w:r w:rsidRPr="00917905">
        <w:rPr>
          <w:rFonts w:ascii="標楷體" w:eastAsia="標楷體"/>
          <w:sz w:val="12"/>
          <w:szCs w:val="44"/>
        </w:rPr>
        <w:t>.</w:t>
      </w:r>
      <w:r w:rsidR="007A2724">
        <w:rPr>
          <w:rFonts w:ascii="標楷體" w:eastAsia="標楷體" w:hint="eastAsia"/>
          <w:sz w:val="12"/>
          <w:szCs w:val="44"/>
        </w:rPr>
        <w:t>1</w:t>
      </w:r>
      <w:r w:rsidRPr="00917905">
        <w:rPr>
          <w:rFonts w:ascii="標楷體" w:eastAsia="標楷體"/>
          <w:sz w:val="12"/>
          <w:szCs w:val="44"/>
        </w:rPr>
        <w:t>.</w:t>
      </w:r>
      <w:r w:rsidR="00E21C13">
        <w:rPr>
          <w:rFonts w:ascii="標楷體" w:eastAsia="標楷體" w:hint="eastAsia"/>
          <w:sz w:val="12"/>
          <w:szCs w:val="44"/>
        </w:rPr>
        <w:t>2</w:t>
      </w:r>
    </w:p>
    <w:p w14:paraId="6F917DA2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14:paraId="3B8D9109" w14:textId="77777777"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14:paraId="4101D060" w14:textId="77777777"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14:paraId="7DA3BF00" w14:textId="77777777"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發揮教師專業專長，傳承專業技能，默化學生品格。</w:t>
      </w:r>
    </w:p>
    <w:p w14:paraId="0DE351D3" w14:textId="77777777"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14:paraId="64C6B1A4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14:paraId="3599BDF1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14:paraId="66188676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14:paraId="55EB5ABF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加廣、加深或補救教學。</w:t>
      </w:r>
    </w:p>
    <w:p w14:paraId="41053138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14:paraId="7F3E1764" w14:textId="77777777" w:rsidR="00B5106C" w:rsidRDefault="00A0030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五、實施時間：</w:t>
      </w:r>
      <w:r w:rsidR="00B5106C">
        <w:rPr>
          <w:rFonts w:ascii="標楷體" w:eastAsia="標楷體" w:hint="eastAsia"/>
        </w:rPr>
        <w:t>課後時間</w:t>
      </w:r>
    </w:p>
    <w:p w14:paraId="0C1466AB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14:paraId="05B37408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七、成立組織：設立專責委員會，全名為「桃園市桃園區龍山國民小學課後社團推動委員會」（以下簡稱：本委員會）負責本校社團活動之規畫及考核。職掌分工說明如下：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14:paraId="215BF6A3" w14:textId="77777777" w:rsidTr="003F0CDD">
        <w:trPr>
          <w:jc w:val="center"/>
        </w:trPr>
        <w:tc>
          <w:tcPr>
            <w:tcW w:w="1270" w:type="dxa"/>
            <w:vAlign w:val="center"/>
          </w:tcPr>
          <w:p w14:paraId="50771C70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14:paraId="048AE41C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14:paraId="5F5DBD78" w14:textId="77777777"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14:paraId="2A3A8062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14:paraId="36884721" w14:textId="77777777" w:rsidTr="003F0CDD">
        <w:trPr>
          <w:jc w:val="center"/>
        </w:trPr>
        <w:tc>
          <w:tcPr>
            <w:tcW w:w="1270" w:type="dxa"/>
            <w:vAlign w:val="center"/>
          </w:tcPr>
          <w:p w14:paraId="6011862F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14:paraId="1B55910B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校長、四處室主任、訓育組長、體育組長、教學組長</w:t>
            </w:r>
          </w:p>
        </w:tc>
        <w:tc>
          <w:tcPr>
            <w:tcW w:w="4680" w:type="dxa"/>
          </w:tcPr>
          <w:p w14:paraId="3CAA0FEA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14:paraId="63315155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14:paraId="760A1519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14:paraId="7BD85D82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14:paraId="41D11E05" w14:textId="77777777" w:rsidTr="003F0CDD">
        <w:trPr>
          <w:jc w:val="center"/>
        </w:trPr>
        <w:tc>
          <w:tcPr>
            <w:tcW w:w="1270" w:type="dxa"/>
            <w:vAlign w:val="center"/>
          </w:tcPr>
          <w:p w14:paraId="251D7D0E" w14:textId="77777777"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14:paraId="7753412C" w14:textId="77777777"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學務</w:t>
            </w:r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14:paraId="4FF832F0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14:paraId="7FC7080F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14:paraId="118D36B7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14:paraId="7178C958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14:paraId="6DC807EF" w14:textId="77777777" w:rsidTr="003F0CDD">
        <w:trPr>
          <w:jc w:val="center"/>
        </w:trPr>
        <w:tc>
          <w:tcPr>
            <w:tcW w:w="1270" w:type="dxa"/>
            <w:vAlign w:val="center"/>
          </w:tcPr>
          <w:p w14:paraId="0E7972C5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14:paraId="6434B7F2" w14:textId="77777777"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14:paraId="5581AA96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14:paraId="6A7A1701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14:paraId="68D16B62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14:paraId="45118FA1" w14:textId="77777777"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14:paraId="4DBFE516" w14:textId="77777777" w:rsidR="00B5106C" w:rsidRPr="003F0CDD" w:rsidRDefault="00B5106C" w:rsidP="00EC0381">
            <w:pPr>
              <w:numPr>
                <w:ilvl w:val="0"/>
                <w:numId w:val="15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學生緊急意外事件處理等事宜。</w:t>
            </w:r>
          </w:p>
          <w:p w14:paraId="55C44F6A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14:paraId="672767DA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14:paraId="7D9378B1" w14:textId="77777777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14:paraId="2DE551B0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14:paraId="517B9C23" w14:textId="77777777"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14:paraId="0E21C455" w14:textId="77777777"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14:paraId="4075ADA5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14:paraId="1D8A11C5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14:paraId="54D86298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>
        <w:rPr>
          <w:rFonts w:ascii="標楷體" w:eastAsia="標楷體" w:hint="eastAsia"/>
        </w:rPr>
        <w:t>採學校主辦由開課人提出開課申請後由本委員會審查後聘任。</w:t>
      </w:r>
    </w:p>
    <w:p w14:paraId="0C4B4B9F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資格採書面審查制，由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14:paraId="3FA0C38A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14:paraId="157A687E" w14:textId="02845F3D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>
        <w:rPr>
          <w:rFonts w:ascii="標楷體" w:eastAsia="標楷體" w:hint="eastAsia"/>
        </w:rPr>
        <w:t>內聘：</w:t>
      </w:r>
      <w:r w:rsidRPr="00DE31AF">
        <w:rPr>
          <w:rFonts w:ascii="標楷體" w:eastAsia="標楷體" w:hint="eastAsia"/>
        </w:rPr>
        <w:t>本校現任專職</w:t>
      </w:r>
      <w:r w:rsidR="00C8308F" w:rsidRPr="00C8308F">
        <w:rPr>
          <w:rFonts w:ascii="標楷體" w:eastAsia="標楷體" w:hint="eastAsia"/>
          <w:color w:val="FF0000"/>
        </w:rPr>
        <w:t>兼任及代理代課</w:t>
      </w:r>
      <w:r w:rsidRPr="00C8308F">
        <w:rPr>
          <w:rFonts w:ascii="標楷體" w:eastAsia="標楷體" w:hint="eastAsia"/>
          <w:color w:val="FF0000"/>
        </w:rPr>
        <w:t>教師</w:t>
      </w:r>
      <w:r w:rsidRPr="00DE31AF">
        <w:rPr>
          <w:rFonts w:ascii="標楷體" w:eastAsia="標楷體" w:hint="eastAsia"/>
        </w:rPr>
        <w:t>（於下班時間始可擔任）。</w:t>
      </w:r>
    </w:p>
    <w:p w14:paraId="140757B5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14:paraId="78BC7B7D" w14:textId="77777777"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14:paraId="71DA6836" w14:textId="77777777"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14:paraId="62DCDEEB" w14:textId="77777777"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14:paraId="4E60CE96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14:paraId="72E23BF0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>
        <w:rPr>
          <w:rFonts w:ascii="標楷體" w:eastAsia="標楷體" w:hint="eastAsia"/>
        </w:rPr>
        <w:t>。</w:t>
      </w:r>
    </w:p>
    <w:p w14:paraId="6C225228" w14:textId="77777777"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14:paraId="7BB6BEFD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學務</w:t>
      </w:r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14:paraId="2CC9F6DC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14:paraId="5B100EA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14:paraId="120E96A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14:paraId="54B7304E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14:paraId="12C508CA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14:paraId="2BEEE8CD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14:paraId="0765DBE4" w14:textId="77777777"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14:paraId="69B15E0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14:paraId="5470B56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14:paraId="02EB936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14:paraId="228364C3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14:paraId="25BD4E1B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Pr="00DE31AF">
        <w:rPr>
          <w:rFonts w:ascii="標楷體" w:eastAsia="標楷體" w:hint="eastAsia"/>
        </w:rPr>
        <w:t>、活動實施：</w:t>
      </w:r>
    </w:p>
    <w:p w14:paraId="6A6A344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14:paraId="07656DA7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（二）課後社團－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依活動性質得採混合年級方式編班，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最低開課人數以各社團申請書為依據，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人須加一名助教，超過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14:paraId="592C66EC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14:paraId="177561F9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14:paraId="0D3C5910" w14:textId="77777777"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每次上課均須確定掌握孩子人數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未出席學生需電訪確定請假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14:paraId="5F3178DA" w14:textId="4B4ADD31"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="009906D0" w:rsidRPr="009906D0">
        <w:rPr>
          <w:rFonts w:ascii="標楷體" w:eastAsia="標楷體" w:hAnsi="標楷體" w:hint="eastAsia"/>
          <w:color w:val="FF0000"/>
          <w:szCs w:val="28"/>
        </w:rPr>
        <w:t xml:space="preserve"> </w:t>
      </w:r>
      <w:r w:rsidR="009906D0" w:rsidRPr="00907C17">
        <w:rPr>
          <w:rFonts w:ascii="標楷體" w:eastAsia="標楷體" w:hAnsi="標楷體" w:hint="eastAsia"/>
          <w:color w:val="FF0000"/>
          <w:szCs w:val="28"/>
        </w:rPr>
        <w:t>開課日後第二次上課前需將課程計畫給學童帶給家長知曉</w:t>
      </w:r>
      <w:r w:rsidRPr="00847F6F">
        <w:rPr>
          <w:rFonts w:ascii="標楷體" w:eastAsia="標楷體" w:hint="eastAsia"/>
        </w:rPr>
        <w:t>。</w:t>
      </w:r>
    </w:p>
    <w:p w14:paraId="07F62C53" w14:textId="77777777"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</w:t>
      </w:r>
      <w:r w:rsidRPr="003845BA">
        <w:rPr>
          <w:rFonts w:ascii="標楷體" w:eastAsia="標楷體" w:hint="eastAsia"/>
          <w:color w:val="FF0000"/>
          <w:bdr w:val="single" w:sz="4" w:space="0" w:color="auto"/>
        </w:rPr>
        <w:t>製作社團成果之電子檔</w:t>
      </w:r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14:paraId="0A0F1990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14:paraId="00545FA4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14:paraId="3FE5BE24" w14:textId="77777777"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14:paraId="6BBC4152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以電子檔為主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14:paraId="3022D1A3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r w:rsidRPr="006E1F29">
        <w:rPr>
          <w:rFonts w:ascii="標楷體" w:eastAsia="標楷體" w:hint="eastAsia"/>
          <w:shd w:val="pct15" w:color="auto" w:fill="FFFFFF"/>
        </w:rPr>
        <w:t>全班整隊統一帶至一樓校門口</w:t>
      </w:r>
      <w:r w:rsidRPr="00847F6F">
        <w:rPr>
          <w:rFonts w:ascii="標楷體" w:eastAsia="標楷體" w:hint="eastAsia"/>
        </w:rPr>
        <w:t>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14:paraId="42D134F4" w14:textId="15FE145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</w:t>
      </w:r>
      <w:r w:rsidRPr="00E21C13">
        <w:rPr>
          <w:rFonts w:ascii="標楷體" w:eastAsia="標楷體" w:hint="eastAsia"/>
          <w:color w:val="FF0000"/>
        </w:rPr>
        <w:t>課後社團之學生在校安全管理</w:t>
      </w:r>
      <w:r w:rsidR="00E21C13" w:rsidRPr="00E21C13">
        <w:rPr>
          <w:rFonts w:ascii="標楷體" w:eastAsia="標楷體" w:hint="eastAsia"/>
          <w:color w:val="FF0000"/>
        </w:rPr>
        <w:t>、課堂上學生秩序和糾紛處理</w:t>
      </w:r>
      <w:r w:rsidRPr="00E21C13">
        <w:rPr>
          <w:rFonts w:ascii="標楷體" w:eastAsia="標楷體" w:hint="eastAsia"/>
          <w:color w:val="FF0000"/>
        </w:rPr>
        <w:t>由任課教師、助教共同管理</w:t>
      </w:r>
      <w:r w:rsidRPr="000C6F34">
        <w:rPr>
          <w:rFonts w:ascii="標楷體" w:eastAsia="標楷體" w:hint="eastAsia"/>
        </w:rPr>
        <w:t>。</w:t>
      </w:r>
    </w:p>
    <w:p w14:paraId="6EE94D34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應配合學校定期或不定期成果展演活動。</w:t>
      </w:r>
    </w:p>
    <w:p w14:paraId="0743B88F" w14:textId="03EAC5BA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</w:t>
      </w:r>
      <w:proofErr w:type="gramStart"/>
      <w:r w:rsidRPr="00DE31AF">
        <w:rPr>
          <w:rFonts w:ascii="標楷體" w:eastAsia="標楷體" w:hint="eastAsia"/>
        </w:rPr>
        <w:t>天侯</w:t>
      </w:r>
      <w:proofErr w:type="gramEnd"/>
      <w:r w:rsidRPr="00DE31AF">
        <w:rPr>
          <w:rFonts w:ascii="標楷體" w:eastAsia="標楷體" w:hint="eastAsia"/>
        </w:rPr>
        <w:t>不佳，得配合延期或暫停，應由授課教師主動及早通知學生</w:t>
      </w:r>
      <w:r w:rsidR="00E21C13">
        <w:rPr>
          <w:rFonts w:ascii="標楷體" w:eastAsia="標楷體" w:hint="eastAsia"/>
        </w:rPr>
        <w:t>，</w:t>
      </w:r>
      <w:r w:rsidR="00E21C13" w:rsidRPr="00E21C13">
        <w:rPr>
          <w:rFonts w:ascii="標楷體" w:eastAsia="標楷體" w:hint="eastAsia"/>
          <w:color w:val="FF0000"/>
        </w:rPr>
        <w:t>社團老師如有急事需另聘代課老師</w:t>
      </w:r>
      <w:r w:rsidRPr="00DE31AF">
        <w:rPr>
          <w:rFonts w:ascii="標楷體" w:eastAsia="標楷體" w:hint="eastAsia"/>
        </w:rPr>
        <w:t>。</w:t>
      </w:r>
    </w:p>
    <w:p w14:paraId="4C0BF262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14:paraId="015E686E" w14:textId="1B8321F3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（十）</w:t>
      </w:r>
      <w:r w:rsidR="007A2724" w:rsidRPr="007A2724">
        <w:rPr>
          <w:rFonts w:ascii="標楷體" w:eastAsia="標楷體" w:hint="eastAsia"/>
          <w:color w:val="FF0000"/>
        </w:rPr>
        <w:t>教練出缺席、學生上課狀況、繳交成果等將列入教練考量辦法內，</w:t>
      </w:r>
      <w:r w:rsidRPr="007A2724">
        <w:rPr>
          <w:rFonts w:ascii="標楷體" w:eastAsia="標楷體" w:hint="eastAsia"/>
          <w:color w:val="FF0000"/>
        </w:rPr>
        <w:t>課後社團活動開班授課規定如附件五</w:t>
      </w:r>
      <w:r>
        <w:rPr>
          <w:rFonts w:ascii="標楷體" w:eastAsia="標楷體" w:hint="eastAsia"/>
        </w:rPr>
        <w:t>。</w:t>
      </w:r>
    </w:p>
    <w:p w14:paraId="1DD8FABC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14:paraId="2817CFAC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（一）收費標準：依巿</w:t>
      </w:r>
      <w:r w:rsidRPr="00C32376">
        <w:rPr>
          <w:rFonts w:ascii="標楷體" w:eastAsia="標楷體" w:hint="eastAsia"/>
          <w:color w:val="000000"/>
        </w:rPr>
        <w:t>府府教學字第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r>
        <w:rPr>
          <w:rFonts w:ascii="標楷體" w:eastAsia="標楷體" w:hint="eastAsia"/>
          <w:color w:val="000000"/>
        </w:rPr>
        <w:t>巿</w:t>
      </w:r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14:paraId="3486C281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t>（二）社團負責老師必須提出社團經營之課程規劃與經費需求，並經課後社團推行委員會審核通過。</w:t>
      </w:r>
    </w:p>
    <w:p w14:paraId="30E095DC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14:paraId="32E1E397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14:paraId="1EE4DEB4" w14:textId="77777777"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14:paraId="4D405C1F" w14:textId="77777777"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14:paraId="391AE059" w14:textId="77777777"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14:paraId="571D98A3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14:paraId="25758B0B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14:paraId="2963F911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14:paraId="7B56D35E" w14:textId="77777777"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 w:hint="eastAsia"/>
          <w:b/>
          <w:sz w:val="28"/>
          <w:szCs w:val="28"/>
        </w:rPr>
        <w:t xml:space="preserve">    </w:t>
      </w:r>
      <w:r w:rsidR="0065463B">
        <w:rPr>
          <w:rFonts w:ascii="標楷體" w:eastAsia="標楷體" w:hint="eastAsia"/>
          <w:b/>
          <w:sz w:val="28"/>
          <w:szCs w:val="28"/>
        </w:rPr>
        <w:t>學務</w:t>
      </w:r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14:paraId="4CF7C751" w14:textId="77777777"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>
        <w:rPr>
          <w:rFonts w:ascii="標楷體" w:eastAsia="標楷體" w:hint="eastAsia"/>
          <w:b/>
          <w:sz w:val="28"/>
          <w:szCs w:val="28"/>
        </w:rPr>
        <w:t>教務主任</w:t>
      </w:r>
    </w:p>
    <w:p w14:paraId="58A6462A" w14:textId="77777777"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14:paraId="7DDEADFE" w14:textId="77777777"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>
        <w:rPr>
          <w:rFonts w:ascii="標楷體" w:eastAsia="標楷體" w:hint="eastAsia"/>
          <w:b/>
          <w:sz w:val="28"/>
          <w:szCs w:val="28"/>
        </w:rPr>
        <w:t>輔導主任</w:t>
      </w:r>
    </w:p>
    <w:p w14:paraId="62C5E953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5D94FF53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3813FBC1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71ADE477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3722A2C4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46CB04A8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757E777F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0FBB3482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719406DD" w14:textId="2C4407AF"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11</w:t>
      </w:r>
      <w:r w:rsidR="001C2735">
        <w:rPr>
          <w:rFonts w:ascii="標楷體" w:eastAsia="標楷體" w:hAnsi="標楷體" w:hint="eastAsia"/>
          <w:sz w:val="28"/>
          <w:szCs w:val="28"/>
          <w:u w:val="single"/>
        </w:rPr>
        <w:t>3</w:t>
      </w:r>
      <w:bookmarkStart w:id="0" w:name="_GoBack"/>
      <w:bookmarkEnd w:id="0"/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339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B2536" w:rsidRPr="00013B71" w14:paraId="425FF024" w14:textId="77777777" w:rsidTr="00352590">
        <w:trPr>
          <w:trHeight w:val="520"/>
        </w:trPr>
        <w:tc>
          <w:tcPr>
            <w:tcW w:w="10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84871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B2536" w:rsidRPr="00013B71" w14:paraId="275CE0FC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8C6DCA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14:paraId="16CE2B06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2FEE1A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B2536" w:rsidRPr="00013B71" w14:paraId="25DB9D2C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534E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B2536" w:rsidRPr="00013B71" w14:paraId="4FAAECBE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29623E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14:paraId="6E1976F4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9178D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B2536" w:rsidRPr="00013B71" w14:paraId="7B85A693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F55CDC" w14:textId="77777777" w:rsidR="00BB2536" w:rsidRDefault="00BB2536" w:rsidP="00352590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14:paraId="1CF84542" w14:textId="77777777" w:rsidR="00BB2536" w:rsidRPr="00013B71" w:rsidRDefault="00BB2536" w:rsidP="00352590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2536" w:rsidRPr="00013B71" w14:paraId="208F30AB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45F0B" w14:textId="77777777" w:rsidR="00BB2536" w:rsidRPr="009F3396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14:paraId="2CCF1CC3" w14:textId="77777777" w:rsidR="00BB2536" w:rsidRPr="00013B71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B2536" w:rsidRPr="00013B71" w14:paraId="43F5DFF0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AE311" w14:textId="77777777" w:rsidR="00BB2536" w:rsidRPr="00013B71" w:rsidRDefault="00BB2536" w:rsidP="0035259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B2536" w:rsidRPr="00013B71" w14:paraId="7CC12ABF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9CCF15" w14:textId="77777777" w:rsidR="00BB2536" w:rsidRPr="00276B12" w:rsidRDefault="00BB2536" w:rsidP="0035259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B2536" w:rsidRPr="00013B71" w14:paraId="0CFB2A6F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1E497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14:paraId="43EC8D8D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9792EF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14:paraId="3D740914" w14:textId="77777777" w:rsidTr="00352590">
        <w:trPr>
          <w:trHeight w:val="1277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F32F0" w14:textId="77777777" w:rsidR="00BB2536" w:rsidRPr="003845BA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開班人數上限</w:t>
            </w: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20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人，</w:t>
            </w: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20-30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人時增加助教一名，</w:t>
            </w: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30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人以上須有二位講師。</w:t>
            </w:r>
          </w:p>
          <w:p w14:paraId="2D51FD6D" w14:textId="77777777" w:rsidR="00BB2536" w:rsidRPr="00E6515F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講師及助教皆須填寫教師基本資料表</w:t>
            </w: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</w:tr>
      <w:tr w:rsidR="00BB2536" w:rsidRPr="00013B71" w14:paraId="6933A139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8D0CDF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（依照學校社團活動開始及結束時間12~15堂）</w:t>
            </w:r>
          </w:p>
        </w:tc>
      </w:tr>
      <w:tr w:rsidR="00BB2536" w:rsidRPr="00013B71" w14:paraId="7924DB7D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BCFC3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B2536" w:rsidRPr="00013B71" w14:paraId="629C4B55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54106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B2536" w:rsidRPr="00013B71" w14:paraId="0A17A89B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2F903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B2536" w:rsidRPr="00013B71" w14:paraId="0A42B7B3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C04D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8E10B7" w14:textId="77777777" w:rsid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14:paraId="31240948" w14:textId="77777777" w:rsidR="00BB2536" w:rsidRP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14:paraId="4E84EFF7" w14:textId="77777777"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 w:rsidRPr="00BB2536">
        <w:rPr>
          <w:rFonts w:ascii="標楷體" w:eastAsia="標楷體"/>
          <w:sz w:val="28"/>
          <w:szCs w:val="28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14:paraId="5CF6A448" w14:textId="77777777"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7"/>
        <w:gridCol w:w="833"/>
        <w:gridCol w:w="1895"/>
        <w:gridCol w:w="190"/>
        <w:gridCol w:w="2871"/>
      </w:tblGrid>
      <w:tr w:rsidR="00B5106C" w:rsidRPr="00013B71" w14:paraId="39683167" w14:textId="77777777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7D0937EB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14:paraId="65B32370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14:paraId="24635D4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14:paraId="12FE1B40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47D00C62" w14:textId="77777777">
        <w:trPr>
          <w:trHeight w:val="834"/>
        </w:trPr>
        <w:tc>
          <w:tcPr>
            <w:tcW w:w="1647" w:type="dxa"/>
            <w:vAlign w:val="center"/>
          </w:tcPr>
          <w:p w14:paraId="6D3C1D5F" w14:textId="77777777" w:rsidR="00B5106C" w:rsidRPr="00013B71" w:rsidRDefault="00A00301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541" w:type="dxa"/>
            <w:gridSpan w:val="5"/>
            <w:vAlign w:val="center"/>
          </w:tcPr>
          <w:p w14:paraId="363FC75D" w14:textId="77777777" w:rsidR="00B5106C" w:rsidRPr="00013B71" w:rsidRDefault="00A00301" w:rsidP="00A00301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5106C" w:rsidRPr="00013B71" w14:paraId="62702C6B" w14:textId="77777777">
        <w:trPr>
          <w:trHeight w:val="700"/>
        </w:trPr>
        <w:tc>
          <w:tcPr>
            <w:tcW w:w="1647" w:type="dxa"/>
            <w:vAlign w:val="center"/>
          </w:tcPr>
          <w:p w14:paraId="1377DE07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14:paraId="788D5E8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70A94EA9" w14:textId="77777777">
        <w:trPr>
          <w:trHeight w:val="720"/>
        </w:trPr>
        <w:tc>
          <w:tcPr>
            <w:tcW w:w="1647" w:type="dxa"/>
            <w:vAlign w:val="center"/>
          </w:tcPr>
          <w:p w14:paraId="0464FAE3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14:paraId="30F98D2A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6E321051" w14:textId="77777777">
        <w:trPr>
          <w:trHeight w:val="698"/>
        </w:trPr>
        <w:tc>
          <w:tcPr>
            <w:tcW w:w="1647" w:type="dxa"/>
            <w:vAlign w:val="center"/>
          </w:tcPr>
          <w:p w14:paraId="2A3B916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14:paraId="4A45AE07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0D1EC8BE" w14:textId="77777777">
        <w:trPr>
          <w:trHeight w:val="835"/>
        </w:trPr>
        <w:tc>
          <w:tcPr>
            <w:tcW w:w="1647" w:type="dxa"/>
            <w:vAlign w:val="center"/>
          </w:tcPr>
          <w:p w14:paraId="11A8E219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14:paraId="16F69780" w14:textId="77777777"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1B456C78" w14:textId="77777777">
        <w:trPr>
          <w:trHeight w:val="835"/>
        </w:trPr>
        <w:tc>
          <w:tcPr>
            <w:tcW w:w="1647" w:type="dxa"/>
            <w:vAlign w:val="center"/>
          </w:tcPr>
          <w:p w14:paraId="7107E02F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14:paraId="56306FFF" w14:textId="77777777"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 w14:paraId="76AD0B2F" w14:textId="77777777">
        <w:trPr>
          <w:trHeight w:val="980"/>
        </w:trPr>
        <w:tc>
          <w:tcPr>
            <w:tcW w:w="1647" w:type="dxa"/>
            <w:vAlign w:val="center"/>
          </w:tcPr>
          <w:p w14:paraId="515F0179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14:paraId="44C85C8B" w14:textId="77777777"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36" w:type="dxa"/>
            <w:gridSpan w:val="2"/>
            <w:vAlign w:val="center"/>
          </w:tcPr>
          <w:p w14:paraId="55931550" w14:textId="77777777" w:rsidR="00A0030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06A58F95" w14:textId="77777777"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070" w:type="dxa"/>
            <w:gridSpan w:val="2"/>
            <w:vAlign w:val="center"/>
          </w:tcPr>
          <w:p w14:paraId="188201BA" w14:textId="77777777"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14:paraId="4E88F1B2" w14:textId="77777777" w:rsidR="00B5106C" w:rsidRPr="00013B71" w:rsidRDefault="00B5106C" w:rsidP="00A0030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</w:tr>
      <w:tr w:rsidR="00B5106C" w:rsidRPr="00013B71" w14:paraId="0CD63060" w14:textId="77777777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14:paraId="6792FBE3" w14:textId="77777777" w:rsidR="00B5106C" w:rsidRPr="00A00301" w:rsidRDefault="00A0030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0301">
              <w:rPr>
                <w:rFonts w:ascii="標楷體" w:eastAsia="標楷體" w:hAnsi="標楷體" w:hint="eastAsia"/>
                <w:b/>
                <w:sz w:val="36"/>
                <w:szCs w:val="36"/>
              </w:rPr>
              <w:t>審核結果：(     )通過             (     )不通過</w:t>
            </w:r>
          </w:p>
        </w:tc>
      </w:tr>
    </w:tbl>
    <w:p w14:paraId="100A7E7D" w14:textId="77777777"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DA329F1" w14:textId="77777777"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14:paraId="778D0D04" w14:textId="77777777"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79394610" w14:textId="77777777"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14:paraId="2541DE82" w14:textId="77777777"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B01DD18" w14:textId="77777777"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18BC094" w14:textId="77777777"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14:paraId="2967C61C" w14:textId="77777777" w:rsidR="00B5106C" w:rsidRPr="007E7FA7" w:rsidRDefault="00B5106C" w:rsidP="00A00301">
      <w:pPr>
        <w:snapToGrid w:val="0"/>
        <w:spacing w:line="500" w:lineRule="exact"/>
        <w:rPr>
          <w:b/>
        </w:rPr>
      </w:pPr>
      <w:r>
        <w:rPr>
          <w:rFonts w:ascii="標楷體" w:eastAsia="標楷體"/>
        </w:rPr>
        <w:br w:type="page"/>
      </w:r>
    </w:p>
    <w:p w14:paraId="0D27D992" w14:textId="77777777"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CD26EC2" w14:textId="77777777"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14:paraId="3FEFF593" w14:textId="77777777"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14:paraId="73ACCDDC" w14:textId="3DD8EF0C" w:rsidR="00B5106C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14:paraId="3A0D2C14" w14:textId="77777777" w:rsid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9906D0">
        <w:rPr>
          <w:rFonts w:hAnsi="標楷體" w:hint="eastAsia"/>
          <w:color w:val="FF0000"/>
          <w:szCs w:val="28"/>
        </w:rPr>
        <w:t>課</w:t>
      </w:r>
      <w:r w:rsidRPr="009A17B7">
        <w:rPr>
          <w:rFonts w:hAnsi="標楷體" w:hint="eastAsia"/>
          <w:color w:val="FF0000"/>
          <w:szCs w:val="28"/>
        </w:rPr>
        <w:t>課後</w:t>
      </w:r>
      <w:proofErr w:type="gramStart"/>
      <w:r w:rsidRPr="009A17B7">
        <w:rPr>
          <w:rFonts w:hAnsi="標楷體" w:hint="eastAsia"/>
          <w:color w:val="FF0000"/>
          <w:szCs w:val="28"/>
        </w:rPr>
        <w:t>社團－依活動</w:t>
      </w:r>
      <w:proofErr w:type="gramEnd"/>
      <w:r w:rsidRPr="009A17B7">
        <w:rPr>
          <w:rFonts w:hAnsi="標楷體" w:hint="eastAsia"/>
          <w:color w:val="FF0000"/>
          <w:szCs w:val="28"/>
        </w:rPr>
        <w:t>性質</w:t>
      </w:r>
      <w:proofErr w:type="gramStart"/>
      <w:r w:rsidRPr="009A17B7">
        <w:rPr>
          <w:rFonts w:hAnsi="標楷體" w:hint="eastAsia"/>
          <w:color w:val="FF0000"/>
          <w:szCs w:val="28"/>
        </w:rPr>
        <w:t>採</w:t>
      </w:r>
      <w:proofErr w:type="gramEnd"/>
      <w:r w:rsidRPr="009A17B7">
        <w:rPr>
          <w:rFonts w:hAnsi="標楷體" w:hint="eastAsia"/>
          <w:color w:val="FF0000"/>
          <w:szCs w:val="28"/>
        </w:rPr>
        <w:t>混合年級方式編班，每班以不得超過</w:t>
      </w:r>
      <w:r w:rsidRPr="009A17B7">
        <w:rPr>
          <w:rFonts w:hAnsi="標楷體"/>
          <w:color w:val="FF0000"/>
          <w:szCs w:val="28"/>
        </w:rPr>
        <w:t>40</w:t>
      </w:r>
      <w:r w:rsidRPr="009A17B7">
        <w:rPr>
          <w:rFonts w:hAnsi="標楷體" w:hint="eastAsia"/>
          <w:color w:val="FF0000"/>
          <w:szCs w:val="28"/>
        </w:rPr>
        <w:t>人為原則，</w:t>
      </w:r>
      <w:r w:rsidRPr="009A17B7">
        <w:rPr>
          <w:rFonts w:hAnsi="標楷體"/>
          <w:color w:val="FF0000"/>
          <w:szCs w:val="28"/>
        </w:rPr>
        <w:t>20</w:t>
      </w:r>
      <w:r w:rsidRPr="009A17B7">
        <w:rPr>
          <w:rFonts w:hAnsi="標楷體" w:hint="eastAsia"/>
          <w:color w:val="FF0000"/>
          <w:szCs w:val="28"/>
        </w:rPr>
        <w:t>人以下聘講師一位，</w:t>
      </w:r>
      <w:r w:rsidRPr="009A17B7">
        <w:rPr>
          <w:rFonts w:hAnsi="標楷體"/>
          <w:color w:val="FF0000"/>
          <w:szCs w:val="28"/>
        </w:rPr>
        <w:t>20-30</w:t>
      </w:r>
      <w:r w:rsidRPr="009A17B7">
        <w:rPr>
          <w:rFonts w:hAnsi="標楷體" w:hint="eastAsia"/>
          <w:color w:val="FF0000"/>
          <w:szCs w:val="28"/>
        </w:rPr>
        <w:t>人時增加助教一名，</w:t>
      </w:r>
      <w:r w:rsidRPr="009A17B7">
        <w:rPr>
          <w:rFonts w:hAnsi="標楷體"/>
          <w:color w:val="FF0000"/>
          <w:szCs w:val="28"/>
        </w:rPr>
        <w:t>30</w:t>
      </w:r>
      <w:r w:rsidRPr="009A17B7">
        <w:rPr>
          <w:rFonts w:hAnsi="標楷體" w:hint="eastAsia"/>
          <w:color w:val="FF0000"/>
          <w:szCs w:val="28"/>
        </w:rPr>
        <w:t>人以上須有二位講師。學生學習安全由申請人及授課人應負起完全責任</w:t>
      </w:r>
      <w:r w:rsidRPr="00F75616">
        <w:rPr>
          <w:rFonts w:hAnsi="標楷體" w:hint="eastAsia"/>
          <w:szCs w:val="28"/>
        </w:rPr>
        <w:t>。</w:t>
      </w:r>
    </w:p>
    <w:p w14:paraId="2660D9AD" w14:textId="77777777" w:rsidR="00E21C13" w:rsidRPr="00F75616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9A17B7">
        <w:rPr>
          <w:rFonts w:hAnsi="標楷體" w:hint="eastAsia"/>
          <w:color w:val="FF0000"/>
          <w:szCs w:val="28"/>
        </w:rPr>
        <w:t>掌握孩子人數</w:t>
      </w:r>
      <w:r w:rsidRPr="009A17B7">
        <w:rPr>
          <w:rFonts w:hAnsi="標楷體"/>
          <w:color w:val="FF0000"/>
          <w:szCs w:val="28"/>
        </w:rPr>
        <w:t>(</w:t>
      </w:r>
      <w:r w:rsidRPr="009A17B7">
        <w:rPr>
          <w:rFonts w:hAnsi="標楷體" w:hint="eastAsia"/>
          <w:color w:val="FF0000"/>
          <w:szCs w:val="28"/>
        </w:rPr>
        <w:t>未出席</w:t>
      </w:r>
      <w:proofErr w:type="gramStart"/>
      <w:r w:rsidRPr="009A17B7">
        <w:rPr>
          <w:rFonts w:hAnsi="標楷體" w:hint="eastAsia"/>
          <w:color w:val="FF0000"/>
          <w:szCs w:val="28"/>
        </w:rPr>
        <w:t>學生需電訪</w:t>
      </w:r>
      <w:proofErr w:type="gramEnd"/>
      <w:r w:rsidRPr="009A17B7">
        <w:rPr>
          <w:rFonts w:hAnsi="標楷體" w:hint="eastAsia"/>
          <w:color w:val="FF0000"/>
          <w:szCs w:val="28"/>
        </w:rPr>
        <w:t>確定請假</w:t>
      </w:r>
      <w:r w:rsidRPr="009A17B7">
        <w:rPr>
          <w:rFonts w:hAnsi="標楷體"/>
          <w:color w:val="FF0000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14:paraId="6C8B9697" w14:textId="77777777" w:rsid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14:paraId="421D0967" w14:textId="77777777" w:rsidR="00E21C13" w:rsidRPr="00F75616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845BA">
        <w:rPr>
          <w:rFonts w:hAnsi="標楷體" w:hint="eastAsia"/>
          <w:color w:val="FF0000"/>
          <w:szCs w:val="28"/>
        </w:rPr>
        <w:t>開課日後第二次上課前需將課程計畫給學童帶給家長知曉</w:t>
      </w:r>
      <w:r>
        <w:rPr>
          <w:rFonts w:hAnsi="標楷體" w:hint="eastAsia"/>
          <w:szCs w:val="28"/>
        </w:rPr>
        <w:t>。</w:t>
      </w:r>
    </w:p>
    <w:p w14:paraId="6EFE99A5" w14:textId="77777777" w:rsidR="00E21C13" w:rsidRPr="00F75616" w:rsidRDefault="00E21C13" w:rsidP="00E21C13">
      <w:pPr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14:paraId="385937FE" w14:textId="77777777" w:rsid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9A17B7">
        <w:rPr>
          <w:rFonts w:hAnsi="標楷體" w:hint="eastAsia"/>
          <w:color w:val="FF0000"/>
          <w:szCs w:val="28"/>
        </w:rPr>
        <w:t>課後社團放學工作由授課講師擔任，</w:t>
      </w:r>
      <w:proofErr w:type="gramStart"/>
      <w:r w:rsidRPr="009A17B7">
        <w:rPr>
          <w:rFonts w:hAnsi="標楷體" w:hint="eastAsia"/>
          <w:color w:val="FF0000"/>
          <w:szCs w:val="28"/>
        </w:rPr>
        <w:t>全班整隊</w:t>
      </w:r>
      <w:proofErr w:type="gramEnd"/>
      <w:r w:rsidRPr="009A17B7">
        <w:rPr>
          <w:rFonts w:hAnsi="標楷體" w:hint="eastAsia"/>
          <w:color w:val="FF0000"/>
          <w:szCs w:val="28"/>
        </w:rPr>
        <w:t>統一帶至一樓校門口</w:t>
      </w:r>
      <w:r w:rsidRPr="00F75616">
        <w:rPr>
          <w:rFonts w:hAnsi="標楷體" w:hint="eastAsia"/>
          <w:szCs w:val="28"/>
        </w:rPr>
        <w:t>，等候家長接送之孩子一律於學校警衛室前集中等候。任課教師應積極維護學生安全及受教權益。</w:t>
      </w:r>
    </w:p>
    <w:p w14:paraId="51C5D839" w14:textId="61A03FE3" w:rsidR="00E21C13" w:rsidRP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E21C13">
        <w:rPr>
          <w:rFonts w:hint="eastAsia"/>
          <w:color w:val="FF0000"/>
        </w:rPr>
        <w:t>課後社團之學生在校安全管理、課堂上學生秩序和糾紛處理由任課教師、助教共同管理</w:t>
      </w:r>
      <w:r w:rsidRPr="000C6F34">
        <w:rPr>
          <w:rFonts w:hint="eastAsia"/>
        </w:rPr>
        <w:t>。</w:t>
      </w:r>
    </w:p>
    <w:p w14:paraId="4657717B" w14:textId="4055E0CE" w:rsidR="00E21C13" w:rsidRP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E21C13">
        <w:rPr>
          <w:rFonts w:hAnsi="標楷體" w:hint="eastAsia"/>
          <w:szCs w:val="28"/>
        </w:rPr>
        <w:t>社團活動時間如與學校作息及課程衝突或</w:t>
      </w:r>
      <w:proofErr w:type="gramStart"/>
      <w:r w:rsidRPr="00E21C13">
        <w:rPr>
          <w:rFonts w:hAnsi="標楷體" w:hint="eastAsia"/>
          <w:szCs w:val="28"/>
        </w:rPr>
        <w:t>天侯</w:t>
      </w:r>
      <w:proofErr w:type="gramEnd"/>
      <w:r w:rsidRPr="00E21C13">
        <w:rPr>
          <w:rFonts w:hAnsi="標楷體" w:hint="eastAsia"/>
          <w:szCs w:val="28"/>
        </w:rPr>
        <w:t>不佳，得配合延期或暫停，並主動及早通知學生，</w:t>
      </w:r>
      <w:r w:rsidRPr="00E21C13">
        <w:rPr>
          <w:rFonts w:hint="eastAsia"/>
          <w:color w:val="FF0000"/>
          <w:szCs w:val="28"/>
        </w:rPr>
        <w:t>社團老師如有急事需另聘代課老師</w:t>
      </w:r>
      <w:r w:rsidRPr="00E21C13">
        <w:rPr>
          <w:rFonts w:hAnsi="標楷體" w:hint="eastAsia"/>
          <w:szCs w:val="28"/>
        </w:rPr>
        <w:t>。</w:t>
      </w:r>
    </w:p>
    <w:p w14:paraId="49ACB4B7" w14:textId="54133EAB" w:rsidR="00B5106C" w:rsidRPr="00E21C13" w:rsidRDefault="00B5106C" w:rsidP="00E21C1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E21C13">
        <w:rPr>
          <w:rFonts w:ascii="標楷體" w:eastAsia="標楷體" w:hAnsi="標楷體" w:hint="eastAsia"/>
          <w:b/>
          <w:sz w:val="32"/>
          <w:szCs w:val="32"/>
        </w:rPr>
        <w:t>成果呈現方面</w:t>
      </w:r>
      <w:r w:rsidRPr="00E21C13">
        <w:rPr>
          <w:rFonts w:hAnsi="標楷體" w:hint="eastAsia"/>
          <w:b/>
          <w:sz w:val="32"/>
          <w:szCs w:val="32"/>
        </w:rPr>
        <w:t>：</w:t>
      </w:r>
    </w:p>
    <w:p w14:paraId="019DB57D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</w:t>
      </w:r>
      <w:r w:rsidRPr="00E21C13">
        <w:rPr>
          <w:rFonts w:ascii="標楷體" w:eastAsia="標楷體" w:hint="eastAsia"/>
          <w:color w:val="FF0000"/>
          <w:sz w:val="28"/>
          <w:szCs w:val="28"/>
        </w:rPr>
        <w:t>製作社團成果之書面資料送交承辦</w:t>
      </w:r>
      <w:proofErr w:type="gramStart"/>
      <w:r w:rsidRPr="00E21C13">
        <w:rPr>
          <w:rFonts w:ascii="標楷體" w:eastAsia="標楷體" w:hint="eastAsia"/>
          <w:color w:val="FF0000"/>
          <w:sz w:val="28"/>
          <w:szCs w:val="28"/>
        </w:rPr>
        <w:t>處室彙整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14:paraId="1A482A32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14:paraId="5D8772F7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14:paraId="305258EB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14:paraId="04587C6E" w14:textId="7D361CAD" w:rsidR="00E21C13" w:rsidRPr="00E21C13" w:rsidRDefault="00B5106C" w:rsidP="00E21C1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14:paraId="7DE1BA21" w14:textId="77777777"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14:paraId="57AE6D56" w14:textId="77777777"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14:paraId="59A56511" w14:textId="77777777"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14:paraId="39231B70" w14:textId="77777777"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14:paraId="12E05E7F" w14:textId="77777777"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14:paraId="4495FA90" w14:textId="0C1F9CA5" w:rsidR="00B5106C" w:rsidRPr="00396E50" w:rsidRDefault="009906D0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開課日前</w:t>
      </w:r>
      <w:r>
        <w:rPr>
          <w:rFonts w:hAnsi="標楷體" w:hint="eastAsia"/>
          <w:szCs w:val="28"/>
        </w:rPr>
        <w:t>發放開課通知單</w:t>
      </w:r>
      <w:r w:rsidRPr="00396E50">
        <w:rPr>
          <w:rFonts w:hAnsi="標楷體" w:hint="eastAsia"/>
          <w:szCs w:val="28"/>
        </w:rPr>
        <w:t>給學童帶給家長知曉</w:t>
      </w:r>
      <w:r w:rsidR="00B5106C" w:rsidRPr="00396E50">
        <w:rPr>
          <w:rFonts w:hAnsi="標楷體" w:hint="eastAsia"/>
          <w:szCs w:val="28"/>
        </w:rPr>
        <w:t>。</w:t>
      </w:r>
    </w:p>
    <w:p w14:paraId="48BA4AA4" w14:textId="77777777"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14:paraId="2DCE57BC" w14:textId="77777777" w:rsidR="00B5106C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14:paraId="60089F30" w14:textId="77777777" w:rsidR="00CD24E8" w:rsidRDefault="00CD24E8" w:rsidP="00CD24E8">
      <w:pPr>
        <w:pStyle w:val="2"/>
        <w:spacing w:line="500" w:lineRule="exact"/>
        <w:ind w:left="1320" w:firstLineChars="0" w:firstLine="0"/>
      </w:pPr>
    </w:p>
    <w:p w14:paraId="45CFD0C0" w14:textId="77777777" w:rsidR="00133088" w:rsidRPr="00133088" w:rsidRDefault="00133088" w:rsidP="00133088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33088">
        <w:rPr>
          <w:rFonts w:ascii="標楷體" w:eastAsia="標楷體" w:hAnsi="標楷體" w:hint="eastAsia"/>
          <w:b/>
          <w:sz w:val="32"/>
          <w:szCs w:val="32"/>
        </w:rPr>
        <w:t>社團活動之師資優先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遴聘校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內具有專長之教師擔任。若需外聘師資，講師應具下列條件之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50882732" w14:textId="77777777"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14:paraId="12549404" w14:textId="77777777"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14:paraId="51BF11AD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14:paraId="2A160AD7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14:paraId="2AAAB0A6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14:paraId="7147A246" w14:textId="77777777" w:rsidR="00133088" w:rsidRDefault="00133088" w:rsidP="00133088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14:paraId="64294CB1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14:paraId="1F70067B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講師與助教皆須填寫教師基本資料表，供學校向法務部查詢相關資訊。</w:t>
      </w:r>
    </w:p>
    <w:p w14:paraId="27B570E8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授課教師須與教師基本資料相符，不得有頂替之情況。</w:t>
      </w:r>
    </w:p>
    <w:p w14:paraId="76B92E0C" w14:textId="12403F99" w:rsidR="00133088" w:rsidRPr="009906D0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講師與助教</w:t>
      </w:r>
      <w:proofErr w:type="gramStart"/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須付上</w:t>
      </w:r>
      <w:r w:rsidR="009906D0" w:rsidRPr="009A17B7">
        <w:rPr>
          <w:rFonts w:ascii="標楷體" w:eastAsia="標楷體" w:hAnsi="標楷體" w:hint="eastAsia"/>
          <w:color w:val="FF0000"/>
          <w:sz w:val="26"/>
          <w:szCs w:val="26"/>
        </w:rPr>
        <w:t>郵局</w:t>
      </w:r>
      <w:proofErr w:type="gramEnd"/>
      <w:r w:rsidR="009906D0" w:rsidRPr="009A17B7">
        <w:rPr>
          <w:rFonts w:ascii="標楷體" w:eastAsia="標楷體" w:hAnsi="標楷體" w:hint="eastAsia"/>
          <w:color w:val="FF0000"/>
          <w:sz w:val="26"/>
          <w:szCs w:val="26"/>
        </w:rPr>
        <w:t>(銀行)</w:t>
      </w:r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帳戶影本。</w:t>
      </w:r>
    </w:p>
    <w:p w14:paraId="39288449" w14:textId="77777777" w:rsidR="00133088" w:rsidRPr="009906D0" w:rsidRDefault="00133088" w:rsidP="00133088">
      <w:pPr>
        <w:pStyle w:val="2"/>
        <w:spacing w:line="500" w:lineRule="exact"/>
        <w:ind w:left="1320" w:firstLineChars="0" w:firstLine="0"/>
      </w:pPr>
    </w:p>
    <w:sectPr w:rsidR="00133088" w:rsidRPr="009906D0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05CB1" w14:textId="77777777" w:rsidR="00EB22A2" w:rsidRDefault="00EB22A2">
      <w:r>
        <w:separator/>
      </w:r>
    </w:p>
  </w:endnote>
  <w:endnote w:type="continuationSeparator" w:id="0">
    <w:p w14:paraId="5A432414" w14:textId="77777777" w:rsidR="00EB22A2" w:rsidRDefault="00EB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BF85" w14:textId="2D98D79F"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1C2735">
      <w:rPr>
        <w:noProof/>
        <w:lang w:val="zh-TW"/>
      </w:rPr>
      <w:t>8</w:t>
    </w:r>
    <w:r>
      <w:rPr>
        <w:noProof/>
        <w:lang w:val="zh-TW"/>
      </w:rPr>
      <w:fldChar w:fldCharType="end"/>
    </w:r>
  </w:p>
  <w:p w14:paraId="05041FFF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FE034" w14:textId="77777777" w:rsidR="00EB22A2" w:rsidRDefault="00EB22A2">
      <w:r>
        <w:separator/>
      </w:r>
    </w:p>
  </w:footnote>
  <w:footnote w:type="continuationSeparator" w:id="0">
    <w:p w14:paraId="049E807D" w14:textId="77777777" w:rsidR="00EB22A2" w:rsidRDefault="00EB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846E1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33088"/>
    <w:rsid w:val="00141E8A"/>
    <w:rsid w:val="00147CA8"/>
    <w:rsid w:val="00167B26"/>
    <w:rsid w:val="00174E28"/>
    <w:rsid w:val="00194600"/>
    <w:rsid w:val="001A0AAA"/>
    <w:rsid w:val="001A3849"/>
    <w:rsid w:val="001C2735"/>
    <w:rsid w:val="001D61C3"/>
    <w:rsid w:val="001F69F7"/>
    <w:rsid w:val="00203FEF"/>
    <w:rsid w:val="0021665E"/>
    <w:rsid w:val="00254A48"/>
    <w:rsid w:val="002644A6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268"/>
    <w:rsid w:val="002B2B45"/>
    <w:rsid w:val="002C5735"/>
    <w:rsid w:val="002C6018"/>
    <w:rsid w:val="002D7309"/>
    <w:rsid w:val="002E6C06"/>
    <w:rsid w:val="0031085F"/>
    <w:rsid w:val="0031696B"/>
    <w:rsid w:val="00320381"/>
    <w:rsid w:val="00333CB7"/>
    <w:rsid w:val="00347311"/>
    <w:rsid w:val="00350FB2"/>
    <w:rsid w:val="003522D0"/>
    <w:rsid w:val="00352590"/>
    <w:rsid w:val="003845BA"/>
    <w:rsid w:val="00396E50"/>
    <w:rsid w:val="003C1EFE"/>
    <w:rsid w:val="003C3971"/>
    <w:rsid w:val="003C5102"/>
    <w:rsid w:val="003E002B"/>
    <w:rsid w:val="003E12B8"/>
    <w:rsid w:val="003E16B9"/>
    <w:rsid w:val="003F095B"/>
    <w:rsid w:val="003F0CDD"/>
    <w:rsid w:val="003F1A22"/>
    <w:rsid w:val="003F70DB"/>
    <w:rsid w:val="00402604"/>
    <w:rsid w:val="00403121"/>
    <w:rsid w:val="00407166"/>
    <w:rsid w:val="004273E4"/>
    <w:rsid w:val="0044183E"/>
    <w:rsid w:val="00466EB8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3AB2"/>
    <w:rsid w:val="0056660E"/>
    <w:rsid w:val="005743B5"/>
    <w:rsid w:val="0057511A"/>
    <w:rsid w:val="0057529A"/>
    <w:rsid w:val="00583C7A"/>
    <w:rsid w:val="005B42D5"/>
    <w:rsid w:val="005D67EA"/>
    <w:rsid w:val="005F294F"/>
    <w:rsid w:val="0061169F"/>
    <w:rsid w:val="00616B8B"/>
    <w:rsid w:val="00622422"/>
    <w:rsid w:val="006342C8"/>
    <w:rsid w:val="00634F4A"/>
    <w:rsid w:val="00641A78"/>
    <w:rsid w:val="00645F7A"/>
    <w:rsid w:val="0065463B"/>
    <w:rsid w:val="006601F8"/>
    <w:rsid w:val="00666732"/>
    <w:rsid w:val="00670D57"/>
    <w:rsid w:val="00671532"/>
    <w:rsid w:val="00672E7E"/>
    <w:rsid w:val="00673188"/>
    <w:rsid w:val="006939FC"/>
    <w:rsid w:val="006A17A1"/>
    <w:rsid w:val="006B09D5"/>
    <w:rsid w:val="006D158E"/>
    <w:rsid w:val="006E1491"/>
    <w:rsid w:val="006E1F29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2724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06D0"/>
    <w:rsid w:val="00991C85"/>
    <w:rsid w:val="009A232A"/>
    <w:rsid w:val="009B663A"/>
    <w:rsid w:val="009B6FF3"/>
    <w:rsid w:val="009C08D3"/>
    <w:rsid w:val="009C3F52"/>
    <w:rsid w:val="009C42BE"/>
    <w:rsid w:val="009E176D"/>
    <w:rsid w:val="009E3ED0"/>
    <w:rsid w:val="009E4BA7"/>
    <w:rsid w:val="009F3396"/>
    <w:rsid w:val="00A00301"/>
    <w:rsid w:val="00A02F0A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B4037"/>
    <w:rsid w:val="00AC07C4"/>
    <w:rsid w:val="00AC5FE3"/>
    <w:rsid w:val="00AC776B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B2536"/>
    <w:rsid w:val="00BE4787"/>
    <w:rsid w:val="00BF41F5"/>
    <w:rsid w:val="00BF712D"/>
    <w:rsid w:val="00C12910"/>
    <w:rsid w:val="00C13D19"/>
    <w:rsid w:val="00C27D0F"/>
    <w:rsid w:val="00C32376"/>
    <w:rsid w:val="00C40634"/>
    <w:rsid w:val="00C42158"/>
    <w:rsid w:val="00C46EBA"/>
    <w:rsid w:val="00C47175"/>
    <w:rsid w:val="00C47D3A"/>
    <w:rsid w:val="00C63FB6"/>
    <w:rsid w:val="00C67418"/>
    <w:rsid w:val="00C80490"/>
    <w:rsid w:val="00C8308F"/>
    <w:rsid w:val="00C9364B"/>
    <w:rsid w:val="00C9391E"/>
    <w:rsid w:val="00CA0284"/>
    <w:rsid w:val="00CA2490"/>
    <w:rsid w:val="00CA6663"/>
    <w:rsid w:val="00CB5F81"/>
    <w:rsid w:val="00CC054F"/>
    <w:rsid w:val="00CC6730"/>
    <w:rsid w:val="00CD24E8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6864"/>
    <w:rsid w:val="00E169BB"/>
    <w:rsid w:val="00E21C13"/>
    <w:rsid w:val="00E25006"/>
    <w:rsid w:val="00E25AC9"/>
    <w:rsid w:val="00E36FCB"/>
    <w:rsid w:val="00E41623"/>
    <w:rsid w:val="00E6417F"/>
    <w:rsid w:val="00E6515F"/>
    <w:rsid w:val="00E82FFE"/>
    <w:rsid w:val="00E938FD"/>
    <w:rsid w:val="00EA1438"/>
    <w:rsid w:val="00EA1C82"/>
    <w:rsid w:val="00EB22A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A78D3"/>
    <w:rsid w:val="00FB71FD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7B4860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724</Words>
  <Characters>4127</Characters>
  <Application>Microsoft Office Word</Application>
  <DocSecurity>0</DocSecurity>
  <Lines>34</Lines>
  <Paragraphs>9</Paragraphs>
  <ScaleCrop>false</ScaleCrop>
  <Company>swps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15</cp:revision>
  <cp:lastPrinted>2018-12-20T00:43:00Z</cp:lastPrinted>
  <dcterms:created xsi:type="dcterms:W3CDTF">2021-08-02T04:13:00Z</dcterms:created>
  <dcterms:modified xsi:type="dcterms:W3CDTF">2024-06-21T09:08:00Z</dcterms:modified>
</cp:coreProperties>
</file>